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ABC5C">
      <w:pPr>
        <w:jc w:val="center"/>
        <w:rPr>
          <w:rFonts w:hint="eastAsia" w:ascii="宋体" w:hAnsi="宋体" w:eastAsia="宋体" w:cs="宋体"/>
          <w:b/>
          <w:bCs/>
          <w:sz w:val="30"/>
          <w:szCs w:val="30"/>
        </w:rPr>
      </w:pPr>
      <w:bookmarkStart w:id="0" w:name="OLE_LINK3"/>
      <w:r>
        <w:rPr>
          <w:rFonts w:hint="eastAsia" w:ascii="宋体" w:hAnsi="宋体" w:eastAsia="宋体" w:cs="宋体"/>
          <w:b/>
          <w:bCs/>
          <w:sz w:val="30"/>
          <w:szCs w:val="30"/>
        </w:rPr>
        <w:t>金七门核电1、2号机组海域取排水工程设计施工一体化(EPC)工程沉管预制及排水围堰结构劳务分包工程招标公告</w:t>
      </w:r>
    </w:p>
    <w:bookmarkEnd w:id="0"/>
    <w:p w14:paraId="59748A8C">
      <w:pPr>
        <w:pStyle w:val="18"/>
        <w:numPr>
          <w:ilvl w:val="0"/>
          <w:numId w:val="4"/>
        </w:numPr>
        <w:ind w:firstLine="0"/>
        <w:jc w:val="both"/>
        <w:rPr>
          <w:rFonts w:hint="eastAsia" w:ascii="宋体" w:hAnsi="宋体" w:eastAsia="宋体" w:cs="宋体"/>
          <w:sz w:val="28"/>
          <w:szCs w:val="28"/>
        </w:rPr>
      </w:pPr>
      <w:bookmarkStart w:id="1" w:name="_Toc15238"/>
      <w:r>
        <w:rPr>
          <w:rFonts w:hint="eastAsia" w:ascii="宋体" w:hAnsi="宋体" w:eastAsia="宋体" w:cs="宋体"/>
          <w:sz w:val="28"/>
          <w:szCs w:val="28"/>
        </w:rPr>
        <w:t>工程概况与招标范围：</w:t>
      </w:r>
      <w:bookmarkEnd w:id="1"/>
    </w:p>
    <w:p w14:paraId="66F3FA98">
      <w:pPr>
        <w:widowControl/>
        <w:numPr>
          <w:ilvl w:val="0"/>
          <w:numId w:val="5"/>
        </w:numPr>
        <w:spacing w:line="4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工程名称：金七门核电1、2号机组海域取排水工程设计施工一体化(EPC)工程沉管预制及排水围堰结构劳务分包工程。</w:t>
      </w:r>
    </w:p>
    <w:p w14:paraId="38E17BFA">
      <w:pPr>
        <w:widowControl/>
        <w:numPr>
          <w:ilvl w:val="0"/>
          <w:numId w:val="5"/>
        </w:numPr>
        <w:spacing w:line="4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工程地址：浙江省宁波市象山县鹤浦镇金七门村。</w:t>
      </w:r>
    </w:p>
    <w:p w14:paraId="3D5DE8BB">
      <w:pPr>
        <w:widowControl/>
        <w:numPr>
          <w:ilvl w:val="0"/>
          <w:numId w:val="5"/>
        </w:numPr>
        <w:spacing w:line="470" w:lineRule="exact"/>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sz w:val="28"/>
          <w:szCs w:val="28"/>
        </w:rPr>
        <w:t>招标范围：金七门核电1、2号机组海域取排水工程设计施工一体化(EPC)工程沉管预制及排水围堰结构劳务施工，主要包括沉管预制及排水围堰现浇胸墙的钢筋、模板、混凝土等施工以及在施工中为保证工程质量、进度、安全采取的有关施工措施等与本工程有关的一切</w:t>
      </w:r>
      <w:r>
        <w:rPr>
          <w:rFonts w:hint="eastAsia" w:ascii="仿宋" w:hAnsi="仿宋" w:eastAsia="仿宋" w:cs="仿宋"/>
          <w:sz w:val="28"/>
          <w:szCs w:val="28"/>
          <w:lang w:val="en-US" w:eastAsia="zh-CN"/>
        </w:rPr>
        <w:t>辅助性工作</w:t>
      </w:r>
      <w:r>
        <w:rPr>
          <w:rFonts w:hint="eastAsia" w:ascii="仿宋" w:hAnsi="仿宋" w:eastAsia="仿宋" w:cs="仿宋"/>
          <w:sz w:val="28"/>
          <w:szCs w:val="28"/>
        </w:rPr>
        <w:t>。</w:t>
      </w:r>
    </w:p>
    <w:p w14:paraId="56B62FA4">
      <w:pPr>
        <w:widowControl/>
        <w:numPr>
          <w:ilvl w:val="0"/>
          <w:numId w:val="5"/>
        </w:numPr>
        <w:spacing w:line="470" w:lineRule="exact"/>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工期要求：</w:t>
      </w:r>
    </w:p>
    <w:p w14:paraId="01D62E47">
      <w:pPr>
        <w:widowControl/>
        <w:spacing w:line="470" w:lineRule="exact"/>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暂定300天，实</w:t>
      </w:r>
      <w:r>
        <w:rPr>
          <w:rFonts w:hint="eastAsia" w:ascii="仿宋" w:hAnsi="仿宋" w:eastAsia="仿宋" w:cs="仿宋"/>
          <w:color w:val="000000" w:themeColor="text1"/>
          <w:sz w:val="28"/>
          <w:szCs w:val="28"/>
          <w14:textFill>
            <w14:solidFill>
              <w14:schemeClr w14:val="tx1"/>
            </w14:solidFill>
          </w14:textFill>
        </w:rPr>
        <w:t>际开工时间以招标人通知为准，招标人同时保留在工程施工过程中对计划进行调整的权利，投标人也必须相应地调整。</w:t>
      </w:r>
    </w:p>
    <w:p w14:paraId="10BA0EC5">
      <w:pPr>
        <w:pStyle w:val="18"/>
        <w:numPr>
          <w:ilvl w:val="0"/>
          <w:numId w:val="4"/>
        </w:numPr>
        <w:ind w:firstLine="0"/>
        <w:jc w:val="both"/>
        <w:rPr>
          <w:rFonts w:hint="eastAsia" w:ascii="宋体" w:hAnsi="宋体" w:eastAsia="宋体" w:cs="宋体"/>
          <w:sz w:val="28"/>
          <w:szCs w:val="28"/>
        </w:rPr>
      </w:pPr>
      <w:bookmarkStart w:id="2" w:name="_Toc16199"/>
      <w:bookmarkStart w:id="3" w:name="_Toc29524"/>
      <w:r>
        <w:rPr>
          <w:rFonts w:hint="eastAsia" w:ascii="宋体" w:hAnsi="宋体" w:eastAsia="宋体" w:cs="宋体"/>
          <w:sz w:val="28"/>
          <w:szCs w:val="28"/>
        </w:rPr>
        <w:t>投标要求：</w:t>
      </w:r>
      <w:bookmarkEnd w:id="2"/>
      <w:bookmarkEnd w:id="3"/>
    </w:p>
    <w:p w14:paraId="4CD55F27">
      <w:pPr>
        <w:widowControl/>
        <w:numPr>
          <w:ilvl w:val="0"/>
          <w:numId w:val="6"/>
        </w:numPr>
        <w:spacing w:line="4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投标人必须认真阅读招标文件内容，按照本工程的特点和要求编写投标文件。投标人由于对招标文件的理解发生误差，没有按照文件的要求提供全部资料或递交没有对招标文件诸方面作出实质性响应的投标文件，造成的投标风险，将由投标人自行承担责任。</w:t>
      </w:r>
    </w:p>
    <w:p w14:paraId="30B045DE">
      <w:pPr>
        <w:widowControl/>
        <w:numPr>
          <w:ilvl w:val="0"/>
          <w:numId w:val="6"/>
        </w:numPr>
        <w:spacing w:line="4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本工程禁止转包。一经查出，发包人有权立即终止合同并由承包人承担一切责任，并按合同约定进行违约处罚、纳入协作队伍黑名单管理。</w:t>
      </w:r>
    </w:p>
    <w:p w14:paraId="7575224C">
      <w:pPr>
        <w:widowControl/>
        <w:numPr>
          <w:ilvl w:val="0"/>
          <w:numId w:val="6"/>
        </w:numPr>
        <w:spacing w:line="4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投标人必须具有合法独立经营法人资格，具有</w:t>
      </w:r>
      <w:r>
        <w:rPr>
          <w:rFonts w:hint="eastAsia" w:ascii="仿宋" w:hAnsi="仿宋" w:eastAsia="仿宋" w:cs="仿宋"/>
          <w:sz w:val="28"/>
          <w:szCs w:val="28"/>
          <w:lang w:val="en-US" w:eastAsia="zh-CN"/>
        </w:rPr>
        <w:t>劳务资质</w:t>
      </w:r>
      <w:r>
        <w:rPr>
          <w:rFonts w:hint="eastAsia" w:ascii="仿宋" w:hAnsi="仿宋" w:eastAsia="仿宋" w:cs="仿宋"/>
          <w:sz w:val="28"/>
          <w:szCs w:val="28"/>
        </w:rPr>
        <w:t>；财务状况良好、无不良业绩记录；拟派往本工程项目施工负责人必须有相应的资格证书，具有同类工程施工经验；管理人员和各工种作业人员（含船员及海事要求持证人员）持证率须达到100% ；特种作业人员证件需甲方查验后方可上岗。</w:t>
      </w:r>
    </w:p>
    <w:p w14:paraId="29B1B6D8">
      <w:pPr>
        <w:widowControl/>
        <w:numPr>
          <w:ilvl w:val="0"/>
          <w:numId w:val="6"/>
        </w:numPr>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sz w:val="28"/>
          <w:szCs w:val="28"/>
        </w:rPr>
        <w:t>经招标人资格审查，凡符合资格审查条件的投标人，均可参加本工程</w:t>
      </w:r>
      <w:r>
        <w:rPr>
          <w:rFonts w:hint="eastAsia" w:ascii="仿宋" w:hAnsi="仿宋" w:eastAsia="仿宋" w:cs="仿宋"/>
          <w:sz w:val="28"/>
          <w:szCs w:val="28"/>
          <w:lang w:val="en-US" w:eastAsia="zh-CN"/>
        </w:rPr>
        <w:t>劳务</w:t>
      </w:r>
      <w:bookmarkStart w:id="16" w:name="_GoBack"/>
      <w:bookmarkEnd w:id="16"/>
      <w:r>
        <w:rPr>
          <w:rFonts w:hint="eastAsia" w:ascii="仿宋" w:hAnsi="仿宋" w:eastAsia="仿宋" w:cs="仿宋"/>
          <w:sz w:val="28"/>
          <w:szCs w:val="28"/>
        </w:rPr>
        <w:t>分包项目的投标。</w:t>
      </w:r>
    </w:p>
    <w:p w14:paraId="21C0526A">
      <w:pPr>
        <w:widowControl/>
        <w:numPr>
          <w:ilvl w:val="0"/>
          <w:numId w:val="6"/>
        </w:numPr>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sz w:val="28"/>
          <w:szCs w:val="28"/>
        </w:rPr>
        <w:t>投标人应按照招标文件要求编制投标文件。格式以招标人提供的为准，内容须按填报要求填写，未经招标人同意的改动为无效标按废标处理（另有规定除外）</w:t>
      </w:r>
      <w:r>
        <w:rPr>
          <w:rFonts w:hint="eastAsia" w:ascii="仿宋" w:hAnsi="仿宋" w:eastAsia="仿宋" w:cs="仿宋"/>
          <w:color w:val="333333"/>
          <w:kern w:val="0"/>
          <w:sz w:val="28"/>
          <w:szCs w:val="28"/>
          <w:shd w:val="clear" w:color="auto" w:fill="FFFFFF"/>
          <w:lang w:bidi="ar"/>
        </w:rPr>
        <w:t>。</w:t>
      </w:r>
    </w:p>
    <w:p w14:paraId="6A266D18">
      <w:pPr>
        <w:pStyle w:val="18"/>
        <w:numPr>
          <w:ilvl w:val="0"/>
          <w:numId w:val="4"/>
        </w:numPr>
        <w:ind w:firstLine="0"/>
        <w:jc w:val="both"/>
        <w:rPr>
          <w:rFonts w:hint="eastAsia" w:ascii="宋体" w:hAnsi="宋体" w:eastAsia="宋体" w:cs="宋体"/>
          <w:sz w:val="28"/>
          <w:szCs w:val="28"/>
        </w:rPr>
      </w:pPr>
      <w:bookmarkStart w:id="4" w:name="_Toc6215"/>
      <w:bookmarkStart w:id="5" w:name="_Toc29371"/>
      <w:r>
        <w:rPr>
          <w:rFonts w:hint="eastAsia" w:ascii="宋体" w:hAnsi="宋体" w:eastAsia="宋体" w:cs="宋体"/>
          <w:sz w:val="28"/>
          <w:szCs w:val="28"/>
        </w:rPr>
        <w:t>招标文件的获取：</w:t>
      </w:r>
      <w:bookmarkEnd w:id="4"/>
      <w:bookmarkEnd w:id="5"/>
    </w:p>
    <w:p w14:paraId="5F342196">
      <w:pPr>
        <w:widowControl/>
        <w:shd w:val="clear" w:color="auto" w:fill="FFFFFF"/>
        <w:spacing w:line="470" w:lineRule="exact"/>
        <w:ind w:firstLine="561"/>
        <w:textAlignment w:val="baseline"/>
        <w:rPr>
          <w:rFonts w:hint="eastAsia" w:ascii="仿宋" w:hAnsi="仿宋" w:eastAsia="仿宋" w:cs="仿宋"/>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获取时间：2026年0</w:t>
      </w:r>
      <w:r>
        <w:rPr>
          <w:rFonts w:hint="eastAsia" w:ascii="仿宋" w:hAnsi="仿宋" w:eastAsia="仿宋" w:cs="仿宋"/>
          <w:color w:val="333333"/>
          <w:kern w:val="0"/>
          <w:sz w:val="28"/>
          <w:szCs w:val="28"/>
          <w:shd w:val="clear" w:color="auto" w:fill="FFFFFF"/>
          <w:lang w:val="en-US" w:eastAsia="zh-CN" w:bidi="ar"/>
        </w:rPr>
        <w:t>7</w:t>
      </w:r>
      <w:r>
        <w:rPr>
          <w:rFonts w:hint="eastAsia" w:ascii="仿宋" w:hAnsi="仿宋" w:eastAsia="仿宋" w:cs="仿宋"/>
          <w:color w:val="333333"/>
          <w:kern w:val="0"/>
          <w:sz w:val="28"/>
          <w:szCs w:val="28"/>
          <w:shd w:val="clear" w:color="auto" w:fill="FFFFFF"/>
          <w:lang w:bidi="ar"/>
        </w:rPr>
        <w:t>月</w:t>
      </w:r>
      <w:r>
        <w:rPr>
          <w:rFonts w:hint="eastAsia" w:ascii="仿宋" w:hAnsi="仿宋" w:eastAsia="仿宋" w:cs="仿宋"/>
          <w:color w:val="333333"/>
          <w:kern w:val="0"/>
          <w:sz w:val="28"/>
          <w:szCs w:val="28"/>
          <w:shd w:val="clear" w:color="auto" w:fill="FFFFFF"/>
          <w:lang w:val="en-US" w:eastAsia="zh-CN" w:bidi="ar"/>
        </w:rPr>
        <w:t>30</w:t>
      </w:r>
      <w:r>
        <w:rPr>
          <w:rFonts w:hint="eastAsia" w:ascii="仿宋" w:hAnsi="仿宋" w:eastAsia="仿宋" w:cs="仿宋"/>
          <w:color w:val="333333"/>
          <w:kern w:val="0"/>
          <w:sz w:val="28"/>
          <w:szCs w:val="28"/>
          <w:shd w:val="clear" w:color="auto" w:fill="FFFFFF"/>
          <w:lang w:bidi="ar"/>
        </w:rPr>
        <w:t>日至2026年</w:t>
      </w:r>
      <w:r>
        <w:rPr>
          <w:rFonts w:hint="eastAsia" w:ascii="仿宋" w:hAnsi="仿宋" w:eastAsia="仿宋" w:cs="仿宋"/>
          <w:color w:val="333333"/>
          <w:kern w:val="0"/>
          <w:sz w:val="28"/>
          <w:szCs w:val="28"/>
          <w:shd w:val="clear" w:color="auto" w:fill="FFFFFF"/>
          <w:lang w:val="en-US" w:eastAsia="zh-CN" w:bidi="ar"/>
        </w:rPr>
        <w:t>08</w:t>
      </w:r>
      <w:r>
        <w:rPr>
          <w:rFonts w:hint="eastAsia" w:ascii="仿宋" w:hAnsi="仿宋" w:eastAsia="仿宋" w:cs="仿宋"/>
          <w:color w:val="333333"/>
          <w:kern w:val="0"/>
          <w:sz w:val="28"/>
          <w:szCs w:val="28"/>
          <w:shd w:val="clear" w:color="auto" w:fill="FFFFFF"/>
          <w:lang w:bidi="ar"/>
        </w:rPr>
        <w:t>月</w:t>
      </w:r>
      <w:r>
        <w:rPr>
          <w:rFonts w:hint="eastAsia" w:ascii="仿宋" w:hAnsi="仿宋" w:eastAsia="仿宋" w:cs="仿宋"/>
          <w:color w:val="333333"/>
          <w:kern w:val="0"/>
          <w:sz w:val="28"/>
          <w:szCs w:val="28"/>
          <w:shd w:val="clear" w:color="auto" w:fill="FFFFFF"/>
          <w:lang w:val="en-US" w:eastAsia="zh-CN" w:bidi="ar"/>
        </w:rPr>
        <w:t>03</w:t>
      </w:r>
      <w:r>
        <w:rPr>
          <w:rFonts w:hint="eastAsia" w:ascii="仿宋" w:hAnsi="仿宋" w:eastAsia="仿宋" w:cs="仿宋"/>
          <w:color w:val="333333"/>
          <w:kern w:val="0"/>
          <w:sz w:val="28"/>
          <w:szCs w:val="28"/>
          <w:shd w:val="clear" w:color="auto" w:fill="FFFFFF"/>
          <w:lang w:bidi="ar"/>
        </w:rPr>
        <w:t>日，</w:t>
      </w:r>
      <w:r>
        <w:rPr>
          <w:rFonts w:hint="eastAsia" w:ascii="仿宋" w:hAnsi="仿宋" w:eastAsia="仿宋" w:cs="仿宋"/>
          <w:kern w:val="0"/>
          <w:sz w:val="28"/>
          <w:szCs w:val="28"/>
          <w:shd w:val="clear" w:color="auto" w:fill="FFFFFF"/>
          <w:lang w:bidi="ar"/>
        </w:rPr>
        <w:t>招标文件以电子档的形式向各施工单位发出。</w:t>
      </w:r>
    </w:p>
    <w:p w14:paraId="75277423">
      <w:pPr>
        <w:widowControl/>
        <w:shd w:val="clear" w:color="auto" w:fill="FFFFFF"/>
        <w:spacing w:line="470" w:lineRule="exact"/>
        <w:ind w:firstLine="561"/>
        <w:textAlignment w:val="baseline"/>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获取时需提供以下资料：①投标报名登记表；②供应商信息登记表（工程类）；③供应商诚信承诺书；④近三年无违法记录承诺书（成立满三年单位填写）或经营活动中无违法记录承诺书（成立不满三年单位填写）；⑤法人身份证明（格式详见附件）；⑥有效的营业执照、资质证书、安全生产许可证、近一年纳税记录（完税凭证）。以上资料格式详见附件，已经入中海总局供应商库单位仅需要提供①，未入库的需要全部提供；以上扫描件发送至采购人邮箱，原件随报价文件一同递交至采购人处，所提供资料均需按要求签字、加盖单位公章。</w:t>
      </w:r>
    </w:p>
    <w:p w14:paraId="6DF95899">
      <w:pPr>
        <w:pStyle w:val="18"/>
        <w:numPr>
          <w:ilvl w:val="0"/>
          <w:numId w:val="4"/>
        </w:numPr>
        <w:ind w:firstLine="0"/>
        <w:jc w:val="both"/>
        <w:rPr>
          <w:rFonts w:hint="eastAsia" w:ascii="宋体" w:hAnsi="宋体" w:eastAsia="宋体" w:cs="宋体"/>
          <w:sz w:val="28"/>
          <w:szCs w:val="28"/>
        </w:rPr>
      </w:pPr>
      <w:bookmarkStart w:id="6" w:name="_Toc27837"/>
      <w:bookmarkStart w:id="7" w:name="_Toc17264"/>
      <w:r>
        <w:rPr>
          <w:rFonts w:hint="eastAsia" w:ascii="宋体" w:hAnsi="宋体" w:eastAsia="宋体" w:cs="宋体"/>
          <w:sz w:val="28"/>
          <w:szCs w:val="28"/>
        </w:rPr>
        <w:t>投标文件递交：</w:t>
      </w:r>
      <w:bookmarkEnd w:id="6"/>
      <w:bookmarkEnd w:id="7"/>
    </w:p>
    <w:p w14:paraId="11C8CF02">
      <w:pPr>
        <w:widowControl/>
        <w:numPr>
          <w:ilvl w:val="0"/>
          <w:numId w:val="7"/>
        </w:numPr>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投标文件递交截止时间：2026年0</w:t>
      </w:r>
      <w:r>
        <w:rPr>
          <w:rFonts w:hint="eastAsia" w:ascii="仿宋" w:hAnsi="仿宋" w:eastAsia="仿宋" w:cs="仿宋"/>
          <w:color w:val="333333"/>
          <w:kern w:val="0"/>
          <w:sz w:val="28"/>
          <w:szCs w:val="28"/>
          <w:shd w:val="clear" w:color="auto" w:fill="FFFFFF"/>
          <w:lang w:val="en-US" w:eastAsia="zh-CN" w:bidi="ar"/>
        </w:rPr>
        <w:t>8</w:t>
      </w:r>
      <w:r>
        <w:rPr>
          <w:rFonts w:hint="eastAsia" w:ascii="仿宋" w:hAnsi="仿宋" w:eastAsia="仿宋" w:cs="仿宋"/>
          <w:color w:val="333333"/>
          <w:kern w:val="0"/>
          <w:sz w:val="28"/>
          <w:szCs w:val="28"/>
          <w:shd w:val="clear" w:color="auto" w:fill="FFFFFF"/>
          <w:lang w:bidi="ar"/>
        </w:rPr>
        <w:t>月</w:t>
      </w:r>
      <w:r>
        <w:rPr>
          <w:rFonts w:hint="eastAsia" w:ascii="仿宋" w:hAnsi="仿宋" w:eastAsia="仿宋" w:cs="仿宋"/>
          <w:color w:val="333333"/>
          <w:kern w:val="0"/>
          <w:sz w:val="28"/>
          <w:szCs w:val="28"/>
          <w:shd w:val="clear" w:color="auto" w:fill="FFFFFF"/>
          <w:lang w:val="en-US" w:eastAsia="zh-CN" w:bidi="ar"/>
        </w:rPr>
        <w:t>18</w:t>
      </w:r>
      <w:r>
        <w:rPr>
          <w:rFonts w:hint="eastAsia" w:ascii="仿宋" w:hAnsi="仿宋" w:eastAsia="仿宋" w:cs="仿宋"/>
          <w:color w:val="333333"/>
          <w:kern w:val="0"/>
          <w:sz w:val="28"/>
          <w:szCs w:val="28"/>
          <w:shd w:val="clear" w:color="auto" w:fill="FFFFFF"/>
          <w:lang w:bidi="ar"/>
        </w:rPr>
        <w:t>日</w:t>
      </w:r>
      <w:r>
        <w:rPr>
          <w:rFonts w:hint="eastAsia" w:ascii="仿宋" w:hAnsi="仿宋" w:eastAsia="仿宋" w:cs="仿宋"/>
          <w:color w:val="333333"/>
          <w:kern w:val="0"/>
          <w:sz w:val="28"/>
          <w:szCs w:val="28"/>
          <w:shd w:val="clear" w:color="auto" w:fill="FFFFFF"/>
          <w:lang w:val="en-US" w:eastAsia="zh-CN" w:bidi="ar"/>
        </w:rPr>
        <w:t>10</w:t>
      </w:r>
      <w:r>
        <w:rPr>
          <w:rFonts w:hint="eastAsia" w:ascii="仿宋" w:hAnsi="仿宋" w:eastAsia="仿宋" w:cs="仿宋"/>
          <w:color w:val="333333"/>
          <w:kern w:val="0"/>
          <w:sz w:val="28"/>
          <w:szCs w:val="28"/>
          <w:shd w:val="clear" w:color="auto" w:fill="FFFFFF"/>
          <w:lang w:bidi="ar"/>
        </w:rPr>
        <w:t>时</w:t>
      </w:r>
      <w:r>
        <w:rPr>
          <w:rFonts w:hint="eastAsia" w:ascii="仿宋" w:hAnsi="仿宋" w:eastAsia="仿宋" w:cs="仿宋"/>
          <w:color w:val="333333"/>
          <w:kern w:val="0"/>
          <w:sz w:val="28"/>
          <w:szCs w:val="28"/>
          <w:shd w:val="clear" w:color="auto" w:fill="FFFFFF"/>
          <w:lang w:val="en-US" w:eastAsia="zh-CN" w:bidi="ar"/>
        </w:rPr>
        <w:t>0</w:t>
      </w:r>
      <w:r>
        <w:rPr>
          <w:rFonts w:hint="eastAsia" w:ascii="仿宋" w:hAnsi="仿宋" w:eastAsia="仿宋" w:cs="仿宋"/>
          <w:color w:val="333333"/>
          <w:kern w:val="0"/>
          <w:sz w:val="28"/>
          <w:szCs w:val="28"/>
          <w:shd w:val="clear" w:color="auto" w:fill="FFFFFF"/>
          <w:lang w:bidi="ar"/>
        </w:rPr>
        <w:t>0分。</w:t>
      </w:r>
    </w:p>
    <w:p w14:paraId="5FBA4914">
      <w:pPr>
        <w:widowControl/>
        <w:numPr>
          <w:ilvl w:val="0"/>
          <w:numId w:val="7"/>
        </w:numPr>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投标文件递交地点：宁波研发园C12幢5楼507室。</w:t>
      </w:r>
    </w:p>
    <w:p w14:paraId="08927DCE">
      <w:pPr>
        <w:widowControl/>
        <w:numPr>
          <w:ilvl w:val="0"/>
          <w:numId w:val="7"/>
        </w:numPr>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开标时间：2026年0</w:t>
      </w:r>
      <w:r>
        <w:rPr>
          <w:rFonts w:hint="eastAsia" w:ascii="仿宋" w:hAnsi="仿宋" w:eastAsia="仿宋" w:cs="仿宋"/>
          <w:color w:val="333333"/>
          <w:kern w:val="0"/>
          <w:sz w:val="28"/>
          <w:szCs w:val="28"/>
          <w:shd w:val="clear" w:color="auto" w:fill="FFFFFF"/>
          <w:lang w:val="en-US" w:eastAsia="zh-CN" w:bidi="ar"/>
        </w:rPr>
        <w:t>8</w:t>
      </w:r>
      <w:r>
        <w:rPr>
          <w:rFonts w:hint="eastAsia" w:ascii="仿宋" w:hAnsi="仿宋" w:eastAsia="仿宋" w:cs="仿宋"/>
          <w:color w:val="333333"/>
          <w:kern w:val="0"/>
          <w:sz w:val="28"/>
          <w:szCs w:val="28"/>
          <w:shd w:val="clear" w:color="auto" w:fill="FFFFFF"/>
          <w:lang w:bidi="ar"/>
        </w:rPr>
        <w:t>月</w:t>
      </w:r>
      <w:r>
        <w:rPr>
          <w:rFonts w:hint="eastAsia" w:ascii="仿宋" w:hAnsi="仿宋" w:eastAsia="仿宋" w:cs="仿宋"/>
          <w:color w:val="333333"/>
          <w:kern w:val="0"/>
          <w:sz w:val="28"/>
          <w:szCs w:val="28"/>
          <w:shd w:val="clear" w:color="auto" w:fill="FFFFFF"/>
          <w:lang w:val="en-US" w:eastAsia="zh-CN" w:bidi="ar"/>
        </w:rPr>
        <w:t>18</w:t>
      </w:r>
      <w:r>
        <w:rPr>
          <w:rFonts w:hint="eastAsia" w:ascii="仿宋" w:hAnsi="仿宋" w:eastAsia="仿宋" w:cs="仿宋"/>
          <w:color w:val="333333"/>
          <w:kern w:val="0"/>
          <w:sz w:val="28"/>
          <w:szCs w:val="28"/>
          <w:shd w:val="clear" w:color="auto" w:fill="FFFFFF"/>
          <w:lang w:bidi="ar"/>
        </w:rPr>
        <w:t>日</w:t>
      </w:r>
      <w:r>
        <w:rPr>
          <w:rFonts w:hint="eastAsia" w:ascii="仿宋" w:hAnsi="仿宋" w:eastAsia="仿宋" w:cs="仿宋"/>
          <w:color w:val="333333"/>
          <w:kern w:val="0"/>
          <w:sz w:val="28"/>
          <w:szCs w:val="28"/>
          <w:shd w:val="clear" w:color="auto" w:fill="FFFFFF"/>
          <w:lang w:val="en-US" w:eastAsia="zh-CN" w:bidi="ar"/>
        </w:rPr>
        <w:t>10</w:t>
      </w:r>
      <w:r>
        <w:rPr>
          <w:rFonts w:hint="eastAsia" w:ascii="仿宋" w:hAnsi="仿宋" w:eastAsia="仿宋" w:cs="仿宋"/>
          <w:color w:val="333333"/>
          <w:kern w:val="0"/>
          <w:sz w:val="28"/>
          <w:szCs w:val="28"/>
          <w:shd w:val="clear" w:color="auto" w:fill="FFFFFF"/>
          <w:lang w:bidi="ar"/>
        </w:rPr>
        <w:t>时</w:t>
      </w:r>
      <w:r>
        <w:rPr>
          <w:rFonts w:hint="eastAsia" w:ascii="仿宋" w:hAnsi="仿宋" w:eastAsia="仿宋" w:cs="仿宋"/>
          <w:color w:val="333333"/>
          <w:kern w:val="0"/>
          <w:sz w:val="28"/>
          <w:szCs w:val="28"/>
          <w:shd w:val="clear" w:color="auto" w:fill="FFFFFF"/>
          <w:lang w:val="en-US" w:eastAsia="zh-CN" w:bidi="ar"/>
        </w:rPr>
        <w:t>0</w:t>
      </w:r>
      <w:r>
        <w:rPr>
          <w:rFonts w:hint="eastAsia" w:ascii="仿宋" w:hAnsi="仿宋" w:eastAsia="仿宋" w:cs="仿宋"/>
          <w:color w:val="333333"/>
          <w:kern w:val="0"/>
          <w:sz w:val="28"/>
          <w:szCs w:val="28"/>
          <w:shd w:val="clear" w:color="auto" w:fill="FFFFFF"/>
          <w:lang w:bidi="ar"/>
        </w:rPr>
        <w:t>0分。</w:t>
      </w:r>
    </w:p>
    <w:p w14:paraId="76F0ECC6">
      <w:pPr>
        <w:widowControl/>
        <w:numPr>
          <w:ilvl w:val="0"/>
          <w:numId w:val="7"/>
        </w:numPr>
        <w:spacing w:line="470" w:lineRule="exact"/>
        <w:ind w:firstLine="560" w:firstLineChars="200"/>
        <w:rPr>
          <w:rFonts w:hint="eastAsia" w:ascii="宋体" w:hAnsi="宋体" w:eastAsia="宋体" w:cs="宋体"/>
          <w:sz w:val="28"/>
          <w:szCs w:val="28"/>
        </w:rPr>
      </w:pPr>
      <w:r>
        <w:rPr>
          <w:rFonts w:hint="eastAsia" w:ascii="仿宋" w:hAnsi="仿宋" w:eastAsia="仿宋" w:cs="仿宋"/>
          <w:color w:val="333333"/>
          <w:kern w:val="0"/>
          <w:sz w:val="28"/>
          <w:szCs w:val="28"/>
          <w:shd w:val="clear" w:color="auto" w:fill="FFFFFF"/>
          <w:lang w:bidi="ar"/>
        </w:rPr>
        <w:t>开标地点：</w:t>
      </w:r>
      <w:bookmarkStart w:id="8" w:name="_Toc2920"/>
      <w:r>
        <w:rPr>
          <w:rFonts w:hint="eastAsia" w:ascii="仿宋" w:hAnsi="仿宋" w:eastAsia="仿宋" w:cs="仿宋"/>
          <w:color w:val="333333"/>
          <w:kern w:val="0"/>
          <w:sz w:val="28"/>
          <w:szCs w:val="28"/>
          <w:shd w:val="clear" w:color="auto" w:fill="FFFFFF"/>
          <w:lang w:bidi="ar"/>
        </w:rPr>
        <w:t>宁波研发园C12幢5楼。</w:t>
      </w:r>
    </w:p>
    <w:bookmarkEnd w:id="8"/>
    <w:p w14:paraId="13B856D4">
      <w:pPr>
        <w:pStyle w:val="18"/>
        <w:numPr>
          <w:ilvl w:val="0"/>
          <w:numId w:val="4"/>
        </w:numPr>
        <w:ind w:firstLine="0"/>
        <w:jc w:val="both"/>
        <w:rPr>
          <w:rFonts w:hint="eastAsia" w:ascii="宋体" w:hAnsi="宋体" w:eastAsia="宋体" w:cs="宋体"/>
          <w:sz w:val="28"/>
          <w:szCs w:val="28"/>
        </w:rPr>
      </w:pPr>
      <w:bookmarkStart w:id="9" w:name="_Toc23496"/>
      <w:bookmarkStart w:id="10" w:name="_Toc4103"/>
      <w:r>
        <w:rPr>
          <w:rFonts w:hint="eastAsia" w:ascii="宋体" w:hAnsi="宋体" w:eastAsia="宋体" w:cs="宋体"/>
          <w:sz w:val="28"/>
          <w:szCs w:val="28"/>
          <w:lang w:bidi="ar"/>
        </w:rPr>
        <w:t>发布公告的媒介：</w:t>
      </w:r>
      <w:bookmarkEnd w:id="9"/>
      <w:bookmarkEnd w:id="10"/>
    </w:p>
    <w:p w14:paraId="21E7AFE6">
      <w:pPr>
        <w:pStyle w:val="8"/>
        <w:spacing w:line="360" w:lineRule="auto"/>
        <w:ind w:firstLine="560" w:firstLineChars="200"/>
        <w:rPr>
          <w:rFonts w:hint="eastAsia" w:ascii="宋体" w:hAnsi="宋体" w:eastAsia="宋体" w:cs="宋体"/>
          <w:sz w:val="28"/>
          <w:szCs w:val="28"/>
        </w:rPr>
      </w:pPr>
      <w:r>
        <w:rPr>
          <w:rFonts w:hint="eastAsia" w:ascii="仿宋" w:hAnsi="仿宋" w:eastAsia="仿宋" w:cs="仿宋"/>
          <w:color w:val="333333"/>
          <w:sz w:val="28"/>
          <w:szCs w:val="28"/>
          <w:shd w:val="clear" w:color="auto" w:fill="FFFFFF"/>
          <w:lang w:bidi="ar"/>
        </w:rPr>
        <w:t>本招标公告在中海工程建设总局有限公司网站信息公开板块(</w:t>
      </w:r>
      <w:r>
        <w:rPr>
          <w:rFonts w:hint="eastAsia" w:ascii="仿宋" w:hAnsi="仿宋" w:eastAsia="仿宋" w:cs="仿宋"/>
          <w:color w:val="333333"/>
          <w:kern w:val="0"/>
          <w:sz w:val="28"/>
          <w:szCs w:val="28"/>
          <w:shd w:val="clear" w:color="auto" w:fill="FFFFFF"/>
          <w:lang w:bidi="ar"/>
        </w:rPr>
        <w:t>https://www.coecc.com/</w:t>
      </w:r>
      <w:r>
        <w:rPr>
          <w:rFonts w:hint="eastAsia" w:ascii="仿宋" w:hAnsi="仿宋" w:eastAsia="仿宋" w:cs="仿宋"/>
          <w:color w:val="333333"/>
          <w:sz w:val="28"/>
          <w:szCs w:val="28"/>
          <w:shd w:val="clear" w:color="auto" w:fill="FFFFFF"/>
          <w:lang w:bidi="ar"/>
        </w:rPr>
        <w:t>)及国机集团电子采购平台上发布。</w:t>
      </w:r>
    </w:p>
    <w:p w14:paraId="5053DCD3">
      <w:pPr>
        <w:pStyle w:val="18"/>
        <w:numPr>
          <w:ilvl w:val="0"/>
          <w:numId w:val="4"/>
        </w:numPr>
        <w:ind w:firstLine="0"/>
        <w:jc w:val="both"/>
        <w:rPr>
          <w:rFonts w:hint="eastAsia" w:ascii="宋体" w:hAnsi="宋体" w:eastAsia="宋体" w:cs="宋体"/>
          <w:sz w:val="28"/>
          <w:szCs w:val="28"/>
        </w:rPr>
      </w:pPr>
      <w:bookmarkStart w:id="11" w:name="_Toc31013"/>
      <w:bookmarkStart w:id="12" w:name="_Toc17516"/>
      <w:r>
        <w:rPr>
          <w:rFonts w:hint="eastAsia" w:ascii="宋体" w:hAnsi="宋体" w:eastAsia="宋体" w:cs="宋体"/>
          <w:sz w:val="28"/>
          <w:szCs w:val="28"/>
          <w:lang w:bidi="ar"/>
        </w:rPr>
        <w:t>监督部门及联系方式</w:t>
      </w:r>
      <w:bookmarkEnd w:id="11"/>
      <w:bookmarkEnd w:id="12"/>
    </w:p>
    <w:p w14:paraId="35E4AA38">
      <w:pPr>
        <w:pStyle w:val="8"/>
        <w:spacing w:line="360" w:lineRule="auto"/>
        <w:ind w:firstLine="560" w:firstLineChars="200"/>
        <w:rPr>
          <w:rFonts w:hint="eastAsia" w:ascii="仿宋" w:hAnsi="仿宋" w:eastAsia="仿宋" w:cs="仿宋"/>
          <w:color w:val="333333"/>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监督部门:中海工程建设总局有限公司党委工作部（纪委办公室、审计办公室）  联系方式:0574-87804802</w:t>
      </w:r>
    </w:p>
    <w:p w14:paraId="2062F518">
      <w:pPr>
        <w:pStyle w:val="18"/>
        <w:numPr>
          <w:ilvl w:val="0"/>
          <w:numId w:val="4"/>
        </w:numPr>
        <w:ind w:firstLine="0"/>
        <w:jc w:val="both"/>
        <w:rPr>
          <w:rFonts w:hint="eastAsia" w:ascii="宋体" w:hAnsi="宋体" w:eastAsia="宋体" w:cs="宋体"/>
          <w:sz w:val="28"/>
          <w:szCs w:val="28"/>
        </w:rPr>
      </w:pPr>
      <w:bookmarkStart w:id="13" w:name="_Toc759"/>
      <w:bookmarkStart w:id="14" w:name="_Toc5602"/>
      <w:r>
        <w:rPr>
          <w:rFonts w:hint="eastAsia" w:ascii="宋体" w:hAnsi="宋体" w:eastAsia="宋体" w:cs="宋体"/>
          <w:sz w:val="28"/>
          <w:szCs w:val="28"/>
        </w:rPr>
        <w:t>联系方式：</w:t>
      </w:r>
      <w:bookmarkEnd w:id="13"/>
      <w:bookmarkEnd w:id="14"/>
    </w:p>
    <w:p w14:paraId="0F616FE4">
      <w:pPr>
        <w:widowControl/>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招标人：中海工程建设总局有限公司长三角区域中心</w:t>
      </w:r>
    </w:p>
    <w:p w14:paraId="280E2CF6">
      <w:pPr>
        <w:widowControl/>
        <w:spacing w:line="470" w:lineRule="exact"/>
        <w:ind w:firstLine="560" w:firstLineChars="200"/>
        <w:rPr>
          <w:rFonts w:hint="eastAsia" w:ascii="仿宋" w:hAnsi="仿宋" w:eastAsia="仿宋" w:cs="仿宋"/>
          <w:color w:val="333333"/>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地址：宁波研发园C12幢5楼</w:t>
      </w:r>
    </w:p>
    <w:p w14:paraId="169DDB76">
      <w:pPr>
        <w:widowControl/>
        <w:shd w:val="clear" w:color="auto" w:fill="FFFFFF"/>
        <w:spacing w:line="470" w:lineRule="exact"/>
        <w:ind w:firstLine="565"/>
        <w:jc w:val="left"/>
        <w:textAlignment w:val="baseline"/>
        <w:rPr>
          <w:rFonts w:hint="eastAsia" w:ascii="仿宋" w:hAnsi="仿宋" w:eastAsia="仿宋" w:cs="仿宋"/>
          <w:color w:val="333333"/>
          <w:kern w:val="0"/>
          <w:sz w:val="28"/>
          <w:szCs w:val="28"/>
          <w:u w:val="single"/>
          <w:shd w:val="clear" w:color="auto" w:fill="FFFFFF"/>
          <w:lang w:bidi="ar"/>
        </w:rPr>
      </w:pPr>
      <w:r>
        <w:rPr>
          <w:rFonts w:hint="eastAsia" w:ascii="仿宋" w:hAnsi="仿宋" w:eastAsia="仿宋" w:cs="仿宋"/>
          <w:color w:val="333333"/>
          <w:kern w:val="0"/>
          <w:sz w:val="28"/>
          <w:szCs w:val="28"/>
          <w:shd w:val="clear" w:color="auto" w:fill="FFFFFF"/>
          <w:lang w:bidi="ar"/>
        </w:rPr>
        <w:t>联系人：</w:t>
      </w:r>
      <w:r>
        <w:rPr>
          <w:rFonts w:hint="eastAsia" w:ascii="仿宋" w:hAnsi="仿宋" w:eastAsia="仿宋" w:cs="仿宋"/>
          <w:color w:val="333333"/>
          <w:kern w:val="0"/>
          <w:sz w:val="28"/>
          <w:szCs w:val="28"/>
          <w:u w:val="single"/>
          <w:shd w:val="clear" w:color="auto" w:fill="FFFFFF"/>
          <w:lang w:bidi="ar"/>
        </w:rPr>
        <w:t>李文</w:t>
      </w:r>
      <w:r>
        <w:rPr>
          <w:rFonts w:hint="eastAsia" w:ascii="仿宋" w:hAnsi="仿宋" w:eastAsia="仿宋" w:cs="仿宋"/>
          <w:color w:val="333333"/>
          <w:kern w:val="0"/>
          <w:sz w:val="28"/>
          <w:szCs w:val="28"/>
          <w:shd w:val="clear" w:color="auto" w:fill="FFFFFF"/>
          <w:lang w:bidi="ar"/>
        </w:rPr>
        <w:t>电话：</w:t>
      </w:r>
      <w:r>
        <w:rPr>
          <w:rFonts w:hint="eastAsia" w:ascii="仿宋" w:hAnsi="仿宋" w:eastAsia="仿宋" w:cs="仿宋"/>
          <w:color w:val="333333"/>
          <w:kern w:val="0"/>
          <w:sz w:val="28"/>
          <w:szCs w:val="28"/>
          <w:u w:val="single"/>
          <w:shd w:val="clear" w:color="auto" w:fill="FFFFFF"/>
          <w:lang w:bidi="ar"/>
        </w:rPr>
        <w:t>18060507217</w:t>
      </w:r>
      <w:r>
        <w:rPr>
          <w:rFonts w:hint="eastAsia" w:ascii="仿宋" w:hAnsi="仿宋" w:eastAsia="仿宋" w:cs="仿宋"/>
          <w:color w:val="333333"/>
          <w:kern w:val="0"/>
          <w:sz w:val="28"/>
          <w:szCs w:val="28"/>
          <w:shd w:val="clear" w:color="auto" w:fill="FFFFFF"/>
          <w:lang w:bidi="ar"/>
        </w:rPr>
        <w:t>邮箱：</w:t>
      </w:r>
      <w:r>
        <w:rPr>
          <w:rFonts w:hint="eastAsia" w:ascii="仿宋" w:hAnsi="仿宋" w:eastAsia="仿宋" w:cs="仿宋"/>
          <w:color w:val="333333"/>
          <w:kern w:val="0"/>
          <w:sz w:val="28"/>
          <w:szCs w:val="28"/>
          <w:u w:val="single"/>
          <w:shd w:val="clear" w:color="auto" w:fill="FFFFFF"/>
          <w:lang w:bidi="ar"/>
        </w:rPr>
        <w:t>csjzcc@sinomach.com.cn</w:t>
      </w:r>
    </w:p>
    <w:p w14:paraId="7EB77F20">
      <w:pPr>
        <w:widowControl/>
        <w:shd w:val="clear" w:color="auto" w:fill="FFFFFF"/>
        <w:spacing w:line="470" w:lineRule="exact"/>
        <w:ind w:firstLine="565"/>
        <w:jc w:val="left"/>
        <w:textAlignment w:val="baseline"/>
        <w:rPr>
          <w:rFonts w:hint="eastAsia" w:ascii="仿宋" w:hAnsi="仿宋" w:eastAsia="仿宋" w:cs="仿宋"/>
          <w:color w:val="333333"/>
          <w:kern w:val="0"/>
          <w:sz w:val="28"/>
          <w:szCs w:val="28"/>
          <w:u w:val="single"/>
          <w:shd w:val="clear" w:color="auto" w:fill="FFFFFF"/>
          <w:lang w:bidi="ar"/>
        </w:rPr>
      </w:pPr>
    </w:p>
    <w:p w14:paraId="6A68A683">
      <w:pPr>
        <w:pStyle w:val="18"/>
        <w:numPr>
          <w:ilvl w:val="0"/>
          <w:numId w:val="4"/>
        </w:numPr>
        <w:ind w:firstLine="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w:t>
      </w:r>
    </w:p>
    <w:p w14:paraId="53A86608">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5"/>
        <w:jc w:val="left"/>
        <w:textAlignment w:val="baseline"/>
        <w:rPr>
          <w:rFonts w:hint="eastAsia" w:ascii="仿宋" w:hAnsi="仿宋" w:eastAsia="仿宋" w:cs="仿宋"/>
          <w:i w:val="0"/>
          <w:iCs w:val="0"/>
          <w:caps w:val="0"/>
          <w:color w:val="333333"/>
          <w:spacing w:val="0"/>
          <w:kern w:val="0"/>
          <w:sz w:val="28"/>
          <w:szCs w:val="28"/>
          <w:highlight w:val="none"/>
          <w:shd w:val="clear" w:fill="FFFFFF"/>
          <w:lang w:val="en-US" w:eastAsia="zh-CN" w:bidi="ar"/>
        </w:rPr>
      </w:pPr>
      <w:r>
        <w:rPr>
          <w:rFonts w:hint="eastAsia" w:ascii="仿宋" w:hAnsi="仿宋" w:eastAsia="仿宋" w:cs="仿宋"/>
          <w:i w:val="0"/>
          <w:iCs w:val="0"/>
          <w:caps w:val="0"/>
          <w:color w:val="333333"/>
          <w:spacing w:val="0"/>
          <w:kern w:val="0"/>
          <w:sz w:val="28"/>
          <w:szCs w:val="28"/>
          <w:highlight w:val="none"/>
          <w:shd w:val="clear" w:fill="FFFFFF"/>
          <w:lang w:val="en-US" w:eastAsia="zh-CN" w:bidi="ar"/>
        </w:rPr>
        <w:t>投标报名登记表；</w:t>
      </w:r>
    </w:p>
    <w:p w14:paraId="6107FDE2">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5"/>
        <w:jc w:val="left"/>
        <w:textAlignment w:val="baseline"/>
        <w:rPr>
          <w:rFonts w:hint="default" w:ascii="仿宋" w:hAnsi="仿宋" w:eastAsia="仿宋" w:cs="仿宋"/>
          <w:i w:val="0"/>
          <w:iCs w:val="0"/>
          <w:caps w:val="0"/>
          <w:color w:val="333333"/>
          <w:spacing w:val="0"/>
          <w:kern w:val="0"/>
          <w:sz w:val="28"/>
          <w:szCs w:val="28"/>
          <w:highlight w:val="none"/>
          <w:shd w:val="clear" w:fill="FFFFFF"/>
          <w:lang w:val="en-US" w:eastAsia="zh-CN" w:bidi="ar"/>
        </w:rPr>
      </w:pPr>
      <w:r>
        <w:rPr>
          <w:rFonts w:hint="eastAsia" w:ascii="仿宋" w:hAnsi="仿宋" w:eastAsia="仿宋" w:cs="仿宋"/>
          <w:i w:val="0"/>
          <w:iCs w:val="0"/>
          <w:caps w:val="0"/>
          <w:color w:val="333333"/>
          <w:spacing w:val="0"/>
          <w:kern w:val="0"/>
          <w:sz w:val="28"/>
          <w:szCs w:val="28"/>
          <w:highlight w:val="none"/>
          <w:shd w:val="clear" w:fill="FFFFFF"/>
          <w:lang w:val="en-US" w:eastAsia="zh-CN" w:bidi="ar"/>
        </w:rPr>
        <w:t>供应商信息登记表（工程类）；</w:t>
      </w:r>
    </w:p>
    <w:p w14:paraId="65EEEE7F">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5"/>
        <w:jc w:val="left"/>
        <w:textAlignment w:val="baseline"/>
        <w:rPr>
          <w:rFonts w:hint="default" w:ascii="仿宋" w:hAnsi="仿宋" w:eastAsia="仿宋" w:cs="仿宋"/>
          <w:i w:val="0"/>
          <w:iCs w:val="0"/>
          <w:caps w:val="0"/>
          <w:color w:val="333333"/>
          <w:spacing w:val="0"/>
          <w:kern w:val="0"/>
          <w:sz w:val="28"/>
          <w:szCs w:val="28"/>
          <w:highlight w:val="none"/>
          <w:shd w:val="clear" w:fill="FFFFFF"/>
          <w:lang w:val="en-US" w:eastAsia="zh-CN" w:bidi="ar"/>
        </w:rPr>
      </w:pPr>
      <w:r>
        <w:rPr>
          <w:rFonts w:hint="eastAsia" w:ascii="仿宋" w:hAnsi="仿宋" w:eastAsia="仿宋" w:cs="仿宋"/>
          <w:i w:val="0"/>
          <w:iCs w:val="0"/>
          <w:caps w:val="0"/>
          <w:color w:val="333333"/>
          <w:spacing w:val="0"/>
          <w:kern w:val="0"/>
          <w:sz w:val="28"/>
          <w:szCs w:val="28"/>
          <w:highlight w:val="none"/>
          <w:shd w:val="clear" w:fill="FFFFFF"/>
          <w:lang w:val="en-US" w:eastAsia="zh-CN" w:bidi="ar"/>
        </w:rPr>
        <w:t>供应商诚信承诺书；</w:t>
      </w:r>
    </w:p>
    <w:p w14:paraId="4EDF85EE">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5"/>
        <w:jc w:val="left"/>
        <w:textAlignment w:val="baseline"/>
        <w:rPr>
          <w:rFonts w:hint="default" w:ascii="仿宋" w:hAnsi="仿宋" w:eastAsia="仿宋" w:cs="仿宋"/>
          <w:i w:val="0"/>
          <w:iCs w:val="0"/>
          <w:caps w:val="0"/>
          <w:color w:val="333333"/>
          <w:spacing w:val="0"/>
          <w:kern w:val="0"/>
          <w:sz w:val="28"/>
          <w:szCs w:val="28"/>
          <w:highlight w:val="none"/>
          <w:shd w:val="clear" w:fill="FFFFFF"/>
          <w:lang w:val="en-US" w:eastAsia="zh-CN" w:bidi="ar"/>
        </w:rPr>
      </w:pPr>
      <w:r>
        <w:rPr>
          <w:rFonts w:hint="eastAsia" w:ascii="仿宋" w:hAnsi="仿宋" w:eastAsia="仿宋" w:cs="仿宋"/>
          <w:i w:val="0"/>
          <w:iCs w:val="0"/>
          <w:caps w:val="0"/>
          <w:color w:val="333333"/>
          <w:spacing w:val="0"/>
          <w:kern w:val="0"/>
          <w:sz w:val="28"/>
          <w:szCs w:val="28"/>
          <w:highlight w:val="none"/>
          <w:shd w:val="clear" w:fill="FFFFFF"/>
          <w:lang w:val="en-US" w:eastAsia="zh-CN" w:bidi="ar"/>
        </w:rPr>
        <w:t>近三年无违法记录承诺书（成立满三年单位填写）；</w:t>
      </w:r>
    </w:p>
    <w:p w14:paraId="2A711BC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565" w:leftChars="0" w:right="0" w:rightChars="0"/>
        <w:jc w:val="left"/>
        <w:textAlignment w:val="baseline"/>
        <w:rPr>
          <w:rFonts w:hint="default" w:ascii="仿宋" w:hAnsi="仿宋" w:eastAsia="仿宋" w:cs="仿宋"/>
          <w:i w:val="0"/>
          <w:iCs w:val="0"/>
          <w:caps w:val="0"/>
          <w:color w:val="333333"/>
          <w:spacing w:val="0"/>
          <w:kern w:val="0"/>
          <w:sz w:val="28"/>
          <w:szCs w:val="28"/>
          <w:highlight w:val="none"/>
          <w:shd w:val="clear" w:fill="FFFFFF"/>
          <w:lang w:val="en-US" w:eastAsia="zh-CN" w:bidi="ar"/>
        </w:rPr>
      </w:pPr>
      <w:r>
        <w:rPr>
          <w:rFonts w:hint="eastAsia" w:ascii="仿宋" w:hAnsi="仿宋" w:eastAsia="仿宋" w:cs="仿宋"/>
          <w:i w:val="0"/>
          <w:iCs w:val="0"/>
          <w:caps w:val="0"/>
          <w:color w:val="333333"/>
          <w:spacing w:val="0"/>
          <w:kern w:val="0"/>
          <w:sz w:val="28"/>
          <w:szCs w:val="28"/>
          <w:highlight w:val="none"/>
          <w:shd w:val="clear" w:fill="FFFFFF"/>
          <w:lang w:val="en-US" w:eastAsia="zh-CN" w:bidi="ar"/>
        </w:rPr>
        <w:t>4.1、经营活动中无违法记录承诺书（成立不满三年单位填写）；</w:t>
      </w:r>
    </w:p>
    <w:p w14:paraId="72665509">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5"/>
        <w:jc w:val="left"/>
        <w:textAlignment w:val="baseline"/>
        <w:rPr>
          <w:rFonts w:hint="default" w:ascii="仿宋" w:hAnsi="仿宋" w:eastAsia="仿宋" w:cs="仿宋"/>
          <w:i w:val="0"/>
          <w:iCs w:val="0"/>
          <w:caps w:val="0"/>
          <w:color w:val="333333"/>
          <w:spacing w:val="0"/>
          <w:kern w:val="0"/>
          <w:sz w:val="28"/>
          <w:szCs w:val="28"/>
          <w:highlight w:val="none"/>
          <w:shd w:val="clear" w:fill="FFFFFF"/>
          <w:lang w:val="en-US" w:eastAsia="zh-CN" w:bidi="ar"/>
        </w:rPr>
      </w:pPr>
      <w:r>
        <w:rPr>
          <w:rFonts w:hint="eastAsia" w:ascii="仿宋" w:hAnsi="仿宋" w:eastAsia="仿宋" w:cs="仿宋"/>
          <w:i w:val="0"/>
          <w:iCs w:val="0"/>
          <w:caps w:val="0"/>
          <w:color w:val="333333"/>
          <w:spacing w:val="0"/>
          <w:kern w:val="0"/>
          <w:sz w:val="28"/>
          <w:szCs w:val="28"/>
          <w:highlight w:val="none"/>
          <w:shd w:val="clear" w:fill="FFFFFF"/>
          <w:lang w:val="en-US" w:eastAsia="zh-CN" w:bidi="ar"/>
        </w:rPr>
        <w:t>法人身份证明。</w:t>
      </w:r>
    </w:p>
    <w:p w14:paraId="3E79E4BF">
      <w:pPr>
        <w:widowControl/>
        <w:shd w:val="clear" w:color="auto" w:fill="FFFFFF"/>
        <w:spacing w:line="470" w:lineRule="exact"/>
        <w:ind w:firstLine="565"/>
        <w:jc w:val="left"/>
        <w:textAlignment w:val="baseline"/>
        <w:rPr>
          <w:rFonts w:hint="eastAsia" w:ascii="仿宋" w:hAnsi="仿宋" w:eastAsia="仿宋" w:cs="仿宋"/>
          <w:color w:val="333333"/>
          <w:kern w:val="0"/>
          <w:sz w:val="28"/>
          <w:szCs w:val="28"/>
          <w:u w:val="single"/>
          <w:shd w:val="clear" w:color="auto" w:fill="FFFFFF"/>
          <w:lang w:val="en-US" w:eastAsia="zh-CN" w:bidi="ar"/>
        </w:rPr>
      </w:pPr>
    </w:p>
    <w:p w14:paraId="40F8F65D">
      <w:pPr>
        <w:widowControl/>
        <w:shd w:val="clear" w:color="auto" w:fill="FFFFFF"/>
        <w:spacing w:line="470" w:lineRule="exact"/>
        <w:ind w:right="315" w:firstLine="560"/>
        <w:jc w:val="right"/>
        <w:rPr>
          <w:rFonts w:hint="eastAsia" w:ascii="仿宋" w:hAnsi="仿宋" w:eastAsia="仿宋" w:cs="仿宋"/>
          <w:color w:val="333333"/>
          <w:kern w:val="0"/>
          <w:sz w:val="28"/>
          <w:szCs w:val="28"/>
          <w:shd w:val="clear" w:color="auto" w:fill="FFFFFF"/>
          <w:lang w:bidi="ar"/>
        </w:rPr>
      </w:pPr>
      <w:r>
        <w:rPr>
          <w:rFonts w:hint="eastAsia" w:ascii="仿宋" w:hAnsi="仿宋" w:eastAsia="仿宋" w:cs="仿宋"/>
          <w:color w:val="333333"/>
          <w:kern w:val="0"/>
          <w:sz w:val="28"/>
          <w:szCs w:val="28"/>
          <w:shd w:val="clear" w:color="auto" w:fill="FFFFFF"/>
          <w:lang w:bidi="ar"/>
        </w:rPr>
        <w:t>中海工程建设总局有限公司</w:t>
      </w:r>
      <w:bookmarkStart w:id="15" w:name="OLE_LINK1"/>
      <w:r>
        <w:rPr>
          <w:rFonts w:hint="eastAsia" w:ascii="仿宋" w:hAnsi="仿宋" w:eastAsia="仿宋" w:cs="仿宋"/>
          <w:color w:val="333333"/>
          <w:kern w:val="0"/>
          <w:sz w:val="28"/>
          <w:szCs w:val="28"/>
          <w:shd w:val="clear" w:color="auto" w:fill="FFFFFF"/>
          <w:lang w:bidi="ar"/>
        </w:rPr>
        <w:t>长三角区域中心</w:t>
      </w:r>
      <w:bookmarkEnd w:id="15"/>
    </w:p>
    <w:p w14:paraId="79A5C244">
      <w:pPr>
        <w:widowControl/>
        <w:shd w:val="clear" w:color="auto" w:fill="FFFFFF"/>
        <w:spacing w:line="470" w:lineRule="exact"/>
        <w:ind w:right="315" w:firstLine="560"/>
        <w:jc w:val="right"/>
        <w:rPr>
          <w:rFonts w:ascii="Times New Roman" w:hAnsi="Times New Roman" w:eastAsia="宋体" w:cs="Times New Roman"/>
          <w:b/>
          <w:bCs/>
          <w:sz w:val="24"/>
          <w:highlight w:val="none"/>
        </w:rPr>
      </w:pPr>
      <w:r>
        <w:rPr>
          <w:rFonts w:hint="eastAsia" w:ascii="仿宋" w:hAnsi="仿宋" w:eastAsia="仿宋" w:cs="仿宋"/>
          <w:color w:val="333333"/>
          <w:kern w:val="0"/>
          <w:sz w:val="28"/>
          <w:szCs w:val="28"/>
          <w:shd w:val="clear" w:color="auto" w:fill="FFFFFF"/>
          <w:lang w:bidi="ar"/>
        </w:rPr>
        <w:t>2026年</w:t>
      </w:r>
      <w:r>
        <w:rPr>
          <w:rFonts w:hint="eastAsia" w:ascii="仿宋" w:hAnsi="仿宋" w:eastAsia="仿宋" w:cs="仿宋"/>
          <w:color w:val="333333"/>
          <w:kern w:val="0"/>
          <w:sz w:val="28"/>
          <w:szCs w:val="28"/>
          <w:shd w:val="clear" w:color="auto" w:fill="FFFFFF"/>
          <w:lang w:val="en-US" w:eastAsia="zh-CN" w:bidi="ar"/>
        </w:rPr>
        <w:t>07</w:t>
      </w:r>
      <w:r>
        <w:rPr>
          <w:rFonts w:hint="eastAsia" w:ascii="仿宋" w:hAnsi="仿宋" w:eastAsia="仿宋" w:cs="仿宋"/>
          <w:color w:val="333333"/>
          <w:kern w:val="0"/>
          <w:sz w:val="28"/>
          <w:szCs w:val="28"/>
          <w:shd w:val="clear" w:color="auto" w:fill="FFFFFF"/>
          <w:lang w:bidi="ar"/>
        </w:rPr>
        <w:t>月</w:t>
      </w:r>
      <w:r>
        <w:rPr>
          <w:rFonts w:hint="eastAsia" w:ascii="仿宋" w:hAnsi="仿宋" w:eastAsia="仿宋" w:cs="仿宋"/>
          <w:color w:val="333333"/>
          <w:kern w:val="0"/>
          <w:sz w:val="28"/>
          <w:szCs w:val="28"/>
          <w:shd w:val="clear" w:color="auto" w:fill="FFFFFF"/>
          <w:lang w:val="en-US" w:eastAsia="zh-CN" w:bidi="ar"/>
        </w:rPr>
        <w:t>30</w:t>
      </w:r>
      <w:r>
        <w:rPr>
          <w:rFonts w:hint="eastAsia" w:ascii="仿宋" w:hAnsi="仿宋" w:eastAsia="仿宋" w:cs="仿宋"/>
          <w:color w:val="333333"/>
          <w:kern w:val="0"/>
          <w:sz w:val="28"/>
          <w:szCs w:val="28"/>
          <w:shd w:val="clear" w:color="auto" w:fill="FFFFFF"/>
          <w:lang w:bidi="ar"/>
        </w:rPr>
        <w:t>日</w:t>
      </w:r>
      <w:r>
        <w:rPr>
          <w:rFonts w:ascii="Times New Roman" w:hAnsi="Times New Roman" w:eastAsia="宋体" w:cs="Times New Roman"/>
          <w:b/>
          <w:bCs/>
          <w:sz w:val="24"/>
          <w:highlight w:val="none"/>
        </w:rPr>
        <w:br w:type="page"/>
      </w:r>
    </w:p>
    <w:p w14:paraId="734A8EB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附件1</w:t>
      </w:r>
    </w:p>
    <w:p w14:paraId="485D3393">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仿宋" w:hAnsi="仿宋" w:eastAsia="仿宋" w:cs="仿宋"/>
          <w:b/>
          <w:bCs/>
          <w:sz w:val="32"/>
          <w:szCs w:val="40"/>
          <w:vertAlign w:val="baseline"/>
          <w:lang w:val="en-US" w:eastAsia="zh-CN"/>
        </w:rPr>
      </w:pPr>
      <w:r>
        <w:rPr>
          <w:rFonts w:hint="eastAsia" w:ascii="仿宋" w:hAnsi="仿宋" w:eastAsia="仿宋" w:cs="仿宋"/>
          <w:b/>
          <w:bCs/>
          <w:sz w:val="32"/>
          <w:szCs w:val="40"/>
          <w:vertAlign w:val="baseline"/>
          <w:lang w:val="en-US" w:eastAsia="zh-CN"/>
        </w:rPr>
        <w:t>投标报名登记表</w:t>
      </w:r>
    </w:p>
    <w:p w14:paraId="7C4070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b w:val="0"/>
          <w:bCs w:val="0"/>
          <w:sz w:val="28"/>
          <w:szCs w:val="36"/>
          <w:vertAlign w:val="baseline"/>
          <w:lang w:val="en-US" w:eastAsia="zh-CN"/>
        </w:rPr>
      </w:pPr>
      <w:r>
        <w:rPr>
          <w:rFonts w:hint="eastAsia" w:ascii="仿宋" w:hAnsi="仿宋" w:eastAsia="仿宋" w:cs="仿宋"/>
          <w:b w:val="0"/>
          <w:bCs w:val="0"/>
          <w:sz w:val="28"/>
          <w:szCs w:val="36"/>
          <w:vertAlign w:val="baseline"/>
          <w:lang w:val="en-US" w:eastAsia="zh-CN"/>
        </w:rPr>
        <w:t xml:space="preserve">所属项目：金七门核电1、2号机组海域取排水工程设计施工一体化(EPC)工程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6594"/>
      </w:tblGrid>
      <w:tr w14:paraId="4CCA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exact"/>
        </w:trPr>
        <w:tc>
          <w:tcPr>
            <w:tcW w:w="1928" w:type="dxa"/>
            <w:noWrap w:val="0"/>
            <w:vAlign w:val="center"/>
          </w:tcPr>
          <w:p w14:paraId="597E8D4A">
            <w:pPr>
              <w:jc w:val="center"/>
              <w:rPr>
                <w:rFonts w:hint="eastAsia"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招标项目名称</w:t>
            </w:r>
          </w:p>
        </w:tc>
        <w:tc>
          <w:tcPr>
            <w:tcW w:w="6594" w:type="dxa"/>
            <w:noWrap w:val="0"/>
            <w:vAlign w:val="center"/>
          </w:tcPr>
          <w:p w14:paraId="62E21C6D">
            <w:pPr>
              <w:jc w:val="both"/>
              <w:rPr>
                <w:rFonts w:hint="default" w:ascii="仿宋" w:hAnsi="仿宋" w:eastAsia="仿宋" w:cs="仿宋"/>
                <w:sz w:val="28"/>
                <w:szCs w:val="36"/>
                <w:vertAlign w:val="baseline"/>
                <w:lang w:val="en-US" w:eastAsia="zh-CN"/>
              </w:rPr>
            </w:pPr>
            <w:r>
              <w:rPr>
                <w:rFonts w:hint="default" w:ascii="仿宋" w:hAnsi="仿宋" w:eastAsia="仿宋" w:cs="仿宋"/>
                <w:i w:val="0"/>
                <w:iCs w:val="0"/>
                <w:caps w:val="0"/>
                <w:color w:val="333333"/>
                <w:spacing w:val="0"/>
                <w:kern w:val="0"/>
                <w:sz w:val="28"/>
                <w:szCs w:val="28"/>
                <w:highlight w:val="none"/>
                <w:u w:val="none"/>
                <w:shd w:val="clear" w:fill="FFFFFF"/>
                <w:vertAlign w:val="baseline"/>
                <w:lang w:val="en-US" w:eastAsia="zh-CN" w:bidi="ar"/>
              </w:rPr>
              <w:t>金七门核电1、2号机组海域取排水工程设计施工一体化(EPC)工程</w:t>
            </w:r>
            <w:r>
              <w:rPr>
                <w:rFonts w:hint="eastAsia" w:ascii="仿宋" w:hAnsi="仿宋" w:eastAsia="仿宋" w:cs="仿宋"/>
                <w:i w:val="0"/>
                <w:iCs w:val="0"/>
                <w:caps w:val="0"/>
                <w:color w:val="333333"/>
                <w:spacing w:val="0"/>
                <w:kern w:val="0"/>
                <w:sz w:val="28"/>
                <w:szCs w:val="28"/>
                <w:highlight w:val="none"/>
                <w:u w:val="none"/>
                <w:shd w:val="clear" w:fill="FFFFFF"/>
                <w:vertAlign w:val="baseline"/>
                <w:lang w:val="en-US" w:eastAsia="zh-CN" w:bidi="ar"/>
              </w:rPr>
              <w:t>沉管预制及排水围堰结构劳务分包工程</w:t>
            </w:r>
          </w:p>
        </w:tc>
      </w:tr>
      <w:tr w14:paraId="04CD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28" w:type="dxa"/>
            <w:noWrap w:val="0"/>
            <w:vAlign w:val="center"/>
          </w:tcPr>
          <w:p w14:paraId="4419EA67">
            <w:pPr>
              <w:jc w:val="center"/>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报名单位</w:t>
            </w:r>
          </w:p>
        </w:tc>
        <w:tc>
          <w:tcPr>
            <w:tcW w:w="6594" w:type="dxa"/>
            <w:noWrap w:val="0"/>
            <w:vAlign w:val="center"/>
          </w:tcPr>
          <w:p w14:paraId="001824B0">
            <w:pPr>
              <w:jc w:val="both"/>
              <w:rPr>
                <w:rFonts w:hint="eastAsia" w:ascii="仿宋" w:hAnsi="仿宋" w:eastAsia="仿宋" w:cs="仿宋"/>
                <w:sz w:val="28"/>
                <w:szCs w:val="36"/>
                <w:vertAlign w:val="baseline"/>
                <w:lang w:val="en-US" w:eastAsia="zh-CN"/>
              </w:rPr>
            </w:pPr>
          </w:p>
        </w:tc>
      </w:tr>
      <w:tr w14:paraId="60A3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28" w:type="dxa"/>
            <w:noWrap w:val="0"/>
            <w:vAlign w:val="center"/>
          </w:tcPr>
          <w:p w14:paraId="467522A8">
            <w:pPr>
              <w:jc w:val="center"/>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纳税人识别号</w:t>
            </w:r>
          </w:p>
        </w:tc>
        <w:tc>
          <w:tcPr>
            <w:tcW w:w="6594" w:type="dxa"/>
            <w:noWrap w:val="0"/>
            <w:vAlign w:val="center"/>
          </w:tcPr>
          <w:p w14:paraId="7D369FF9">
            <w:pPr>
              <w:jc w:val="both"/>
              <w:rPr>
                <w:rFonts w:hint="default" w:ascii="仿宋" w:hAnsi="仿宋" w:eastAsia="仿宋" w:cs="仿宋"/>
                <w:sz w:val="28"/>
                <w:szCs w:val="36"/>
                <w:vertAlign w:val="baseline"/>
                <w:lang w:val="en-US" w:eastAsia="zh-CN"/>
              </w:rPr>
            </w:pPr>
          </w:p>
        </w:tc>
      </w:tr>
      <w:tr w14:paraId="06E0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28" w:type="dxa"/>
            <w:noWrap w:val="0"/>
            <w:vAlign w:val="center"/>
          </w:tcPr>
          <w:p w14:paraId="283D613A">
            <w:pPr>
              <w:jc w:val="center"/>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地址</w:t>
            </w:r>
          </w:p>
        </w:tc>
        <w:tc>
          <w:tcPr>
            <w:tcW w:w="6594" w:type="dxa"/>
            <w:noWrap w:val="0"/>
            <w:vAlign w:val="center"/>
          </w:tcPr>
          <w:p w14:paraId="5D2154C9">
            <w:pPr>
              <w:jc w:val="both"/>
              <w:rPr>
                <w:rFonts w:hint="eastAsia" w:ascii="仿宋" w:hAnsi="仿宋" w:eastAsia="仿宋" w:cs="仿宋"/>
                <w:sz w:val="28"/>
                <w:szCs w:val="36"/>
                <w:vertAlign w:val="baseline"/>
                <w:lang w:val="en-US" w:eastAsia="zh-CN"/>
              </w:rPr>
            </w:pPr>
          </w:p>
        </w:tc>
      </w:tr>
      <w:tr w14:paraId="7894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28" w:type="dxa"/>
            <w:noWrap w:val="0"/>
            <w:vAlign w:val="center"/>
          </w:tcPr>
          <w:p w14:paraId="6BD40374">
            <w:pPr>
              <w:jc w:val="center"/>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联系人</w:t>
            </w:r>
          </w:p>
        </w:tc>
        <w:tc>
          <w:tcPr>
            <w:tcW w:w="6594" w:type="dxa"/>
            <w:noWrap w:val="0"/>
            <w:vAlign w:val="center"/>
          </w:tcPr>
          <w:p w14:paraId="23201A12">
            <w:pPr>
              <w:jc w:val="both"/>
              <w:rPr>
                <w:rFonts w:hint="eastAsia" w:ascii="仿宋" w:hAnsi="仿宋" w:eastAsia="仿宋" w:cs="仿宋"/>
                <w:sz w:val="28"/>
                <w:szCs w:val="36"/>
                <w:vertAlign w:val="baseline"/>
                <w:lang w:val="en-US" w:eastAsia="zh-CN"/>
              </w:rPr>
            </w:pPr>
          </w:p>
        </w:tc>
      </w:tr>
      <w:tr w14:paraId="675C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28" w:type="dxa"/>
            <w:noWrap w:val="0"/>
            <w:vAlign w:val="center"/>
          </w:tcPr>
          <w:p w14:paraId="021F8CE8">
            <w:pPr>
              <w:jc w:val="center"/>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电话</w:t>
            </w:r>
          </w:p>
        </w:tc>
        <w:tc>
          <w:tcPr>
            <w:tcW w:w="6594" w:type="dxa"/>
            <w:noWrap w:val="0"/>
            <w:vAlign w:val="center"/>
          </w:tcPr>
          <w:p w14:paraId="59E48F70">
            <w:pPr>
              <w:jc w:val="both"/>
              <w:rPr>
                <w:rFonts w:hint="eastAsia" w:ascii="仿宋" w:hAnsi="仿宋" w:eastAsia="仿宋" w:cs="仿宋"/>
                <w:sz w:val="28"/>
                <w:szCs w:val="36"/>
                <w:vertAlign w:val="baseline"/>
                <w:lang w:val="en-US" w:eastAsia="zh-CN"/>
              </w:rPr>
            </w:pPr>
          </w:p>
        </w:tc>
      </w:tr>
      <w:tr w14:paraId="334C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28" w:type="dxa"/>
            <w:noWrap w:val="0"/>
            <w:vAlign w:val="center"/>
          </w:tcPr>
          <w:p w14:paraId="56B195A4">
            <w:pPr>
              <w:jc w:val="center"/>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电子邮箱</w:t>
            </w:r>
          </w:p>
        </w:tc>
        <w:tc>
          <w:tcPr>
            <w:tcW w:w="6594" w:type="dxa"/>
            <w:noWrap w:val="0"/>
            <w:vAlign w:val="center"/>
          </w:tcPr>
          <w:p w14:paraId="6C814C90">
            <w:pPr>
              <w:jc w:val="both"/>
              <w:rPr>
                <w:rFonts w:hint="eastAsia" w:ascii="仿宋" w:hAnsi="仿宋" w:eastAsia="仿宋" w:cs="仿宋"/>
                <w:sz w:val="28"/>
                <w:szCs w:val="36"/>
                <w:vertAlign w:val="baseline"/>
                <w:lang w:val="en-US" w:eastAsia="zh-CN"/>
              </w:rPr>
            </w:pPr>
          </w:p>
        </w:tc>
      </w:tr>
      <w:tr w14:paraId="197D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exact"/>
        </w:trPr>
        <w:tc>
          <w:tcPr>
            <w:tcW w:w="8522" w:type="dxa"/>
            <w:gridSpan w:val="2"/>
            <w:noWrap w:val="0"/>
            <w:vAlign w:val="bottom"/>
          </w:tcPr>
          <w:p w14:paraId="5661D71B">
            <w:pPr>
              <w:wordWrap w:val="0"/>
              <w:jc w:val="right"/>
              <w:rPr>
                <w:rFonts w:hint="eastAsia"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 xml:space="preserve">报名单位（盖章）：             </w:t>
            </w:r>
          </w:p>
          <w:p w14:paraId="7A994F92">
            <w:pPr>
              <w:wordWrap w:val="0"/>
              <w:jc w:val="right"/>
              <w:rPr>
                <w:rFonts w:hint="eastAsia"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 xml:space="preserve">        </w:t>
            </w:r>
          </w:p>
          <w:p w14:paraId="4CF9D34F">
            <w:pPr>
              <w:wordWrap w:val="0"/>
              <w:jc w:val="right"/>
              <w:rPr>
                <w:rFonts w:hint="default" w:ascii="仿宋" w:hAnsi="仿宋" w:eastAsia="仿宋" w:cs="仿宋"/>
                <w:sz w:val="28"/>
                <w:szCs w:val="36"/>
                <w:vertAlign w:val="baseline"/>
                <w:lang w:val="en-US" w:eastAsia="zh-CN"/>
              </w:rPr>
            </w:pPr>
            <w:r>
              <w:rPr>
                <w:rFonts w:hint="eastAsia" w:ascii="仿宋" w:hAnsi="仿宋" w:eastAsia="仿宋" w:cs="仿宋"/>
                <w:sz w:val="28"/>
                <w:szCs w:val="36"/>
                <w:vertAlign w:val="baseline"/>
                <w:lang w:val="en-US" w:eastAsia="zh-CN"/>
              </w:rPr>
              <w:t>年      月      日</w:t>
            </w:r>
          </w:p>
        </w:tc>
      </w:tr>
    </w:tbl>
    <w:p w14:paraId="4D6FB683">
      <w:pPr>
        <w:rPr>
          <w:rFonts w:hint="default"/>
          <w:lang w:val="en-US" w:eastAsia="zh-CN"/>
        </w:rPr>
        <w:sectPr>
          <w:pgSz w:w="11906" w:h="16838"/>
          <w:pgMar w:top="820" w:right="1800" w:bottom="1440" w:left="1800" w:header="851" w:footer="992" w:gutter="0"/>
          <w:cols w:space="720" w:num="1"/>
          <w:docGrid w:type="lines" w:linePitch="312" w:charSpace="0"/>
        </w:sectPr>
      </w:pPr>
    </w:p>
    <w:p w14:paraId="1AA673F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附件2</w:t>
      </w:r>
    </w:p>
    <w:p w14:paraId="7AFC4127">
      <w:pPr>
        <w:jc w:val="center"/>
        <w:rPr>
          <w:rFonts w:hint="eastAsia" w:ascii="方正小标宋_GBK" w:eastAsia="方正小标宋_GBK"/>
          <w:b/>
          <w:bCs/>
          <w:sz w:val="28"/>
          <w:szCs w:val="32"/>
        </w:rPr>
      </w:pPr>
      <w:r>
        <w:rPr>
          <w:rFonts w:hint="eastAsia" w:ascii="方正小标宋_GBK" w:eastAsia="方正小标宋_GBK"/>
          <w:b/>
          <w:bCs/>
          <w:sz w:val="28"/>
          <w:szCs w:val="32"/>
        </w:rPr>
        <w:t>供应商</w:t>
      </w:r>
      <w:r>
        <w:rPr>
          <w:rFonts w:hint="eastAsia" w:ascii="方正小标宋_GBK" w:eastAsia="方正小标宋_GBK"/>
          <w:b/>
          <w:bCs/>
          <w:sz w:val="28"/>
          <w:szCs w:val="32"/>
          <w:lang w:val="en-US" w:eastAsia="zh-CN"/>
        </w:rPr>
        <w:t>信息登记表</w:t>
      </w:r>
      <w:r>
        <w:rPr>
          <w:rFonts w:hint="eastAsia" w:ascii="方正小标宋_GBK" w:eastAsia="方正小标宋_GBK"/>
          <w:b/>
          <w:bCs/>
          <w:sz w:val="28"/>
          <w:szCs w:val="32"/>
        </w:rPr>
        <w:t>（工程类）</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781"/>
        <w:gridCol w:w="1035"/>
        <w:gridCol w:w="268"/>
        <w:gridCol w:w="665"/>
        <w:gridCol w:w="247"/>
        <w:gridCol w:w="995"/>
        <w:gridCol w:w="917"/>
        <w:gridCol w:w="84"/>
        <w:gridCol w:w="472"/>
        <w:gridCol w:w="2362"/>
      </w:tblGrid>
      <w:tr w14:paraId="49D4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11"/>
            <w:noWrap w:val="0"/>
            <w:vAlign w:val="center"/>
          </w:tcPr>
          <w:p w14:paraId="042D3770">
            <w:pPr>
              <w:jc w:val="center"/>
              <w:rPr>
                <w:rFonts w:hint="eastAsia" w:ascii="楷体" w:hAnsi="楷体" w:eastAsia="楷体"/>
                <w:b/>
                <w:bCs/>
              </w:rPr>
            </w:pPr>
            <w:r>
              <w:rPr>
                <w:rFonts w:hint="eastAsia" w:ascii="楷体" w:hAnsi="楷体" w:eastAsia="楷体"/>
                <w:b/>
                <w:bCs/>
                <w:sz w:val="24"/>
                <w:szCs w:val="28"/>
              </w:rPr>
              <w:t>基本信息</w:t>
            </w:r>
          </w:p>
        </w:tc>
      </w:tr>
      <w:tr w14:paraId="20C0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0144B6D2">
            <w:pPr>
              <w:jc w:val="center"/>
              <w:rPr>
                <w:rFonts w:hint="eastAsia" w:ascii="仿宋_GB2312" w:eastAsia="仿宋_GB2312"/>
                <w:b/>
                <w:bCs/>
              </w:rPr>
            </w:pPr>
            <w:r>
              <w:rPr>
                <w:rFonts w:hint="eastAsia" w:ascii="仿宋_GB2312" w:eastAsia="仿宋_GB2312"/>
                <w:b/>
                <w:bCs/>
              </w:rPr>
              <w:t>公司名称</w:t>
            </w:r>
          </w:p>
        </w:tc>
        <w:tc>
          <w:tcPr>
            <w:tcW w:w="4132" w:type="pct"/>
            <w:gridSpan w:val="9"/>
            <w:noWrap w:val="0"/>
            <w:vAlign w:val="center"/>
          </w:tcPr>
          <w:p w14:paraId="37F9E1D4">
            <w:pPr>
              <w:rPr>
                <w:rFonts w:hint="eastAsia" w:ascii="仿宋_GB2312" w:eastAsia="仿宋_GB2312"/>
              </w:rPr>
            </w:pPr>
          </w:p>
        </w:tc>
      </w:tr>
      <w:tr w14:paraId="4C67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71A13F6A">
            <w:pPr>
              <w:jc w:val="center"/>
              <w:rPr>
                <w:rFonts w:hint="eastAsia" w:ascii="仿宋_GB2312" w:eastAsia="仿宋_GB2312"/>
                <w:b/>
                <w:bCs/>
              </w:rPr>
            </w:pPr>
            <w:r>
              <w:rPr>
                <w:rFonts w:hint="eastAsia" w:ascii="仿宋_GB2312" w:eastAsia="仿宋_GB2312"/>
                <w:b/>
                <w:bCs/>
              </w:rPr>
              <w:t>注册地址</w:t>
            </w:r>
          </w:p>
        </w:tc>
        <w:tc>
          <w:tcPr>
            <w:tcW w:w="4132" w:type="pct"/>
            <w:gridSpan w:val="9"/>
            <w:noWrap w:val="0"/>
            <w:vAlign w:val="center"/>
          </w:tcPr>
          <w:p w14:paraId="166C4780">
            <w:pPr>
              <w:rPr>
                <w:rFonts w:hint="eastAsia" w:ascii="仿宋_GB2312" w:eastAsia="仿宋_GB2312"/>
              </w:rPr>
            </w:pPr>
          </w:p>
        </w:tc>
      </w:tr>
      <w:tr w14:paraId="33E5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182B9E23">
            <w:pPr>
              <w:jc w:val="center"/>
              <w:rPr>
                <w:rFonts w:hint="eastAsia" w:ascii="仿宋_GB2312" w:eastAsia="仿宋_GB2312"/>
                <w:b/>
                <w:bCs/>
              </w:rPr>
            </w:pPr>
            <w:r>
              <w:rPr>
                <w:rFonts w:hint="eastAsia" w:ascii="仿宋_GB2312" w:eastAsia="仿宋_GB2312"/>
                <w:b/>
                <w:bCs/>
              </w:rPr>
              <w:t>公司性质</w:t>
            </w:r>
          </w:p>
        </w:tc>
        <w:tc>
          <w:tcPr>
            <w:tcW w:w="4132" w:type="pct"/>
            <w:gridSpan w:val="9"/>
            <w:noWrap w:val="0"/>
            <w:vAlign w:val="center"/>
          </w:tcPr>
          <w:p w14:paraId="103835FC">
            <w:pPr>
              <w:rPr>
                <w:rFonts w:hint="eastAsia" w:ascii="仿宋_GB2312" w:eastAsia="仿宋_GB2312"/>
              </w:rPr>
            </w:pPr>
            <w:r>
              <w:rPr>
                <w:rFonts w:hint="eastAsia" w:ascii="仿宋_GB2312" w:eastAsia="仿宋_GB2312"/>
              </w:rPr>
              <w:t xml:space="preserve">□央企 </w:t>
            </w:r>
            <w:r>
              <w:rPr>
                <w:rFonts w:ascii="仿宋_GB2312" w:eastAsia="仿宋_GB2312"/>
              </w:rPr>
              <w:t xml:space="preserve">      </w:t>
            </w:r>
            <w:r>
              <w:rPr>
                <w:rFonts w:hint="eastAsia" w:ascii="仿宋_GB2312" w:eastAsia="仿宋_GB2312"/>
              </w:rPr>
              <w:t xml:space="preserve">□国企 </w:t>
            </w:r>
            <w:r>
              <w:rPr>
                <w:rFonts w:ascii="仿宋_GB2312" w:eastAsia="仿宋_GB2312"/>
              </w:rPr>
              <w:t xml:space="preserve">      </w:t>
            </w:r>
            <w:r>
              <w:rPr>
                <w:rFonts w:hint="eastAsia" w:ascii="仿宋_GB2312" w:eastAsia="仿宋_GB2312"/>
              </w:rPr>
              <w:t xml:space="preserve">□民企 </w:t>
            </w:r>
            <w:r>
              <w:rPr>
                <w:rFonts w:ascii="仿宋_GB2312" w:eastAsia="仿宋_GB2312"/>
              </w:rPr>
              <w:t xml:space="preserve">       </w:t>
            </w:r>
            <w:r>
              <w:rPr>
                <w:rFonts w:hint="eastAsia" w:ascii="仿宋_GB2312" w:eastAsia="仿宋_GB2312"/>
              </w:rPr>
              <w:t xml:space="preserve">□外企 </w:t>
            </w:r>
            <w:r>
              <w:rPr>
                <w:rFonts w:ascii="仿宋_GB2312" w:eastAsia="仿宋_GB2312"/>
              </w:rPr>
              <w:t xml:space="preserve">   </w:t>
            </w:r>
            <w:r>
              <w:rPr>
                <w:rFonts w:hint="eastAsia" w:ascii="仿宋_GB2312" w:eastAsia="仿宋_GB2312"/>
              </w:rPr>
              <w:t xml:space="preserve"> </w:t>
            </w:r>
            <w:r>
              <w:rPr>
                <w:rFonts w:ascii="仿宋_GB2312" w:eastAsia="仿宋_GB2312"/>
              </w:rPr>
              <w:t xml:space="preserve">   </w:t>
            </w:r>
            <w:r>
              <w:rPr>
                <w:rFonts w:hint="eastAsia" w:ascii="仿宋_GB2312" w:eastAsia="仿宋_GB2312"/>
              </w:rPr>
              <w:t>□其他</w:t>
            </w:r>
            <w:r>
              <w:rPr>
                <w:rFonts w:ascii="仿宋_GB2312" w:eastAsia="仿宋_GB2312"/>
                <w:u w:val="single"/>
              </w:rPr>
              <w:t xml:space="preserve">       </w:t>
            </w:r>
          </w:p>
        </w:tc>
      </w:tr>
      <w:tr w14:paraId="1610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067E62FB">
            <w:pPr>
              <w:jc w:val="center"/>
              <w:rPr>
                <w:rFonts w:hint="eastAsia" w:ascii="仿宋_GB2312" w:eastAsia="仿宋_GB2312"/>
                <w:b/>
                <w:bCs/>
              </w:rPr>
            </w:pPr>
            <w:r>
              <w:rPr>
                <w:rFonts w:hint="eastAsia" w:ascii="仿宋_GB2312" w:eastAsia="仿宋_GB2312"/>
                <w:b/>
                <w:bCs/>
              </w:rPr>
              <w:t>注册资金（万元）</w:t>
            </w:r>
          </w:p>
        </w:tc>
        <w:tc>
          <w:tcPr>
            <w:tcW w:w="1154" w:type="pct"/>
            <w:gridSpan w:val="3"/>
            <w:noWrap w:val="0"/>
            <w:vAlign w:val="center"/>
          </w:tcPr>
          <w:p w14:paraId="72C05E17">
            <w:pPr>
              <w:rPr>
                <w:rFonts w:hint="eastAsia" w:ascii="仿宋_GB2312" w:eastAsia="仿宋_GB2312"/>
                <w:b/>
                <w:bCs/>
              </w:rPr>
            </w:pPr>
          </w:p>
        </w:tc>
        <w:tc>
          <w:tcPr>
            <w:tcW w:w="1316" w:type="pct"/>
            <w:gridSpan w:val="4"/>
            <w:noWrap w:val="0"/>
            <w:vAlign w:val="center"/>
          </w:tcPr>
          <w:p w14:paraId="68F5F7EF">
            <w:pPr>
              <w:jc w:val="center"/>
              <w:rPr>
                <w:rFonts w:hint="eastAsia" w:ascii="仿宋_GB2312" w:eastAsia="仿宋_GB2312"/>
                <w:b/>
                <w:bCs/>
              </w:rPr>
            </w:pPr>
            <w:r>
              <w:rPr>
                <w:rFonts w:hint="eastAsia" w:ascii="仿宋_GB2312" w:eastAsia="仿宋_GB2312"/>
                <w:b/>
                <w:bCs/>
              </w:rPr>
              <w:t>成立时间</w:t>
            </w:r>
          </w:p>
        </w:tc>
        <w:tc>
          <w:tcPr>
            <w:tcW w:w="1662" w:type="pct"/>
            <w:gridSpan w:val="2"/>
            <w:noWrap w:val="0"/>
            <w:vAlign w:val="center"/>
          </w:tcPr>
          <w:p w14:paraId="59245DB0">
            <w:pPr>
              <w:rPr>
                <w:rFonts w:hint="eastAsia" w:ascii="仿宋_GB2312" w:eastAsia="仿宋_GB2312"/>
              </w:rPr>
            </w:pPr>
          </w:p>
        </w:tc>
      </w:tr>
      <w:tr w14:paraId="50AE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3BC31EC8">
            <w:pPr>
              <w:jc w:val="center"/>
              <w:rPr>
                <w:rFonts w:hint="eastAsia" w:ascii="仿宋_GB2312" w:eastAsia="仿宋_GB2312"/>
              </w:rPr>
            </w:pPr>
            <w:r>
              <w:rPr>
                <w:rFonts w:hint="eastAsia" w:ascii="仿宋_GB2312" w:eastAsia="仿宋_GB2312"/>
                <w:b/>
                <w:bCs/>
              </w:rPr>
              <w:t>法定代表人</w:t>
            </w:r>
          </w:p>
        </w:tc>
        <w:tc>
          <w:tcPr>
            <w:tcW w:w="1154" w:type="pct"/>
            <w:gridSpan w:val="3"/>
            <w:noWrap w:val="0"/>
            <w:vAlign w:val="center"/>
          </w:tcPr>
          <w:p w14:paraId="572BDC69">
            <w:pPr>
              <w:rPr>
                <w:rFonts w:hint="eastAsia" w:ascii="仿宋_GB2312" w:eastAsia="仿宋_GB2312"/>
              </w:rPr>
            </w:pPr>
          </w:p>
        </w:tc>
        <w:tc>
          <w:tcPr>
            <w:tcW w:w="1316" w:type="pct"/>
            <w:gridSpan w:val="4"/>
            <w:noWrap w:val="0"/>
            <w:vAlign w:val="center"/>
          </w:tcPr>
          <w:p w14:paraId="4545053E">
            <w:pPr>
              <w:jc w:val="center"/>
              <w:rPr>
                <w:rFonts w:hint="eastAsia" w:ascii="仿宋_GB2312" w:eastAsia="仿宋_GB2312"/>
                <w:b/>
                <w:bCs/>
              </w:rPr>
            </w:pPr>
            <w:r>
              <w:rPr>
                <w:rFonts w:hint="eastAsia" w:ascii="仿宋_GB2312" w:eastAsia="仿宋_GB2312"/>
                <w:b/>
                <w:bCs/>
              </w:rPr>
              <w:t>联系方式</w:t>
            </w:r>
          </w:p>
        </w:tc>
        <w:tc>
          <w:tcPr>
            <w:tcW w:w="1662" w:type="pct"/>
            <w:gridSpan w:val="2"/>
            <w:noWrap w:val="0"/>
            <w:vAlign w:val="center"/>
          </w:tcPr>
          <w:p w14:paraId="7FAEA910">
            <w:pPr>
              <w:rPr>
                <w:rFonts w:hint="eastAsia" w:ascii="仿宋_GB2312" w:eastAsia="仿宋_GB2312"/>
              </w:rPr>
            </w:pPr>
          </w:p>
        </w:tc>
      </w:tr>
      <w:tr w14:paraId="7E3C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7BCB35D2">
            <w:pPr>
              <w:jc w:val="center"/>
              <w:rPr>
                <w:rFonts w:hint="eastAsia" w:ascii="仿宋_GB2312" w:eastAsia="仿宋_GB2312"/>
                <w:b/>
                <w:bCs/>
              </w:rPr>
            </w:pPr>
            <w:r>
              <w:rPr>
                <w:rFonts w:hint="eastAsia" w:ascii="仿宋_GB2312" w:eastAsia="仿宋_GB2312"/>
                <w:b/>
                <w:bCs/>
              </w:rPr>
              <w:t>公司组织机构图</w:t>
            </w:r>
          </w:p>
        </w:tc>
        <w:tc>
          <w:tcPr>
            <w:tcW w:w="4132" w:type="pct"/>
            <w:gridSpan w:val="9"/>
            <w:noWrap w:val="0"/>
            <w:vAlign w:val="center"/>
          </w:tcPr>
          <w:p w14:paraId="7325734E">
            <w:pPr>
              <w:jc w:val="center"/>
              <w:rPr>
                <w:rFonts w:hint="eastAsia" w:ascii="仿宋_GB2312" w:eastAsia="仿宋_GB2312"/>
              </w:rPr>
            </w:pPr>
          </w:p>
        </w:tc>
      </w:tr>
      <w:tr w14:paraId="2CAC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867" w:type="pct"/>
            <w:gridSpan w:val="2"/>
            <w:noWrap w:val="0"/>
            <w:vAlign w:val="center"/>
          </w:tcPr>
          <w:p w14:paraId="38D0C4DD">
            <w:pPr>
              <w:jc w:val="center"/>
              <w:rPr>
                <w:rFonts w:hint="eastAsia" w:ascii="仿宋_GB2312" w:eastAsia="仿宋_GB2312"/>
                <w:b/>
                <w:bCs/>
              </w:rPr>
            </w:pPr>
            <w:r>
              <w:rPr>
                <w:rFonts w:hint="eastAsia" w:ascii="仿宋_GB2312" w:eastAsia="仿宋_GB2312"/>
                <w:b/>
                <w:bCs/>
              </w:rPr>
              <w:t>企业资质</w:t>
            </w:r>
          </w:p>
        </w:tc>
        <w:tc>
          <w:tcPr>
            <w:tcW w:w="4132" w:type="pct"/>
            <w:gridSpan w:val="9"/>
            <w:noWrap w:val="0"/>
            <w:vAlign w:val="center"/>
          </w:tcPr>
          <w:p w14:paraId="4482549B">
            <w:pPr>
              <w:jc w:val="center"/>
              <w:rPr>
                <w:rFonts w:hint="eastAsia" w:ascii="仿宋_GB2312" w:eastAsia="仿宋_GB2312"/>
              </w:rPr>
            </w:pPr>
          </w:p>
        </w:tc>
      </w:tr>
      <w:tr w14:paraId="1577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06834853">
            <w:pPr>
              <w:jc w:val="center"/>
              <w:rPr>
                <w:rFonts w:hint="eastAsia" w:ascii="仿宋_GB2312" w:eastAsia="仿宋_GB2312"/>
                <w:b/>
                <w:bCs/>
              </w:rPr>
            </w:pPr>
            <w:r>
              <w:rPr>
                <w:rFonts w:hint="eastAsia" w:ascii="仿宋_GB2312" w:eastAsia="仿宋_GB2312"/>
                <w:b/>
                <w:bCs/>
              </w:rPr>
              <w:t>近三年营业额</w:t>
            </w:r>
          </w:p>
        </w:tc>
        <w:tc>
          <w:tcPr>
            <w:tcW w:w="4132" w:type="pct"/>
            <w:gridSpan w:val="9"/>
            <w:noWrap w:val="0"/>
            <w:vAlign w:val="center"/>
          </w:tcPr>
          <w:p w14:paraId="7D14DA61">
            <w:pPr>
              <w:rPr>
                <w:rFonts w:hint="eastAsia" w:ascii="仿宋_GB2312" w:eastAsia="仿宋_GB2312"/>
              </w:rPr>
            </w:pPr>
          </w:p>
        </w:tc>
      </w:tr>
      <w:tr w14:paraId="5D77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7" w:type="pct"/>
            <w:gridSpan w:val="2"/>
            <w:noWrap w:val="0"/>
            <w:vAlign w:val="center"/>
          </w:tcPr>
          <w:p w14:paraId="5EB728A0">
            <w:pPr>
              <w:jc w:val="center"/>
              <w:rPr>
                <w:rFonts w:hint="eastAsia" w:ascii="仿宋_GB2312" w:eastAsia="仿宋_GB2312"/>
                <w:b/>
                <w:bCs/>
              </w:rPr>
            </w:pPr>
            <w:r>
              <w:rPr>
                <w:rFonts w:hint="eastAsia" w:ascii="仿宋_GB2312" w:eastAsia="仿宋_GB2312"/>
                <w:b/>
                <w:bCs/>
              </w:rPr>
              <w:t>公司员工数量</w:t>
            </w:r>
          </w:p>
        </w:tc>
        <w:tc>
          <w:tcPr>
            <w:tcW w:w="607" w:type="pct"/>
            <w:noWrap w:val="0"/>
            <w:vAlign w:val="center"/>
          </w:tcPr>
          <w:p w14:paraId="6EE71149">
            <w:pPr>
              <w:rPr>
                <w:rFonts w:hint="eastAsia" w:ascii="仿宋_GB2312" w:eastAsia="仿宋_GB2312"/>
              </w:rPr>
            </w:pPr>
          </w:p>
        </w:tc>
        <w:tc>
          <w:tcPr>
            <w:tcW w:w="546" w:type="pct"/>
            <w:gridSpan w:val="2"/>
            <w:noWrap w:val="0"/>
            <w:vAlign w:val="center"/>
          </w:tcPr>
          <w:p w14:paraId="717C4307">
            <w:pPr>
              <w:rPr>
                <w:rFonts w:hint="eastAsia" w:ascii="仿宋_GB2312" w:eastAsia="仿宋_GB2312"/>
              </w:rPr>
            </w:pPr>
            <w:r>
              <w:rPr>
                <w:rFonts w:hint="eastAsia" w:ascii="仿宋_GB2312" w:eastAsia="仿宋_GB2312"/>
                <w:b/>
                <w:bCs/>
              </w:rPr>
              <w:t>人员结构</w:t>
            </w:r>
          </w:p>
        </w:tc>
        <w:tc>
          <w:tcPr>
            <w:tcW w:w="2978" w:type="pct"/>
            <w:gridSpan w:val="6"/>
            <w:noWrap w:val="0"/>
            <w:vAlign w:val="center"/>
          </w:tcPr>
          <w:p w14:paraId="0B610027">
            <w:pPr>
              <w:rPr>
                <w:rFonts w:hint="eastAsia" w:ascii="仿宋_GB2312" w:eastAsia="仿宋_GB2312"/>
              </w:rPr>
            </w:pPr>
            <w:r>
              <w:rPr>
                <w:rFonts w:hint="eastAsia" w:ascii="仿宋_GB2312" w:eastAsia="仿宋_GB2312"/>
              </w:rPr>
              <w:t>专业技术人员（ ）人、高级职称（ ）人、中级职称（ ）人</w:t>
            </w:r>
          </w:p>
        </w:tc>
      </w:tr>
      <w:tr w14:paraId="6707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11"/>
            <w:noWrap w:val="0"/>
            <w:vAlign w:val="center"/>
          </w:tcPr>
          <w:p w14:paraId="581EB613">
            <w:pPr>
              <w:jc w:val="center"/>
              <w:rPr>
                <w:rFonts w:hint="eastAsia" w:ascii="仿宋_GB2312" w:hAnsi="楷体" w:eastAsia="仿宋_GB2312"/>
                <w:b/>
                <w:bCs/>
              </w:rPr>
            </w:pPr>
            <w:r>
              <w:rPr>
                <w:rFonts w:hint="eastAsia" w:ascii="仿宋_GB2312" w:hAnsi="楷体" w:eastAsia="仿宋_GB2312"/>
                <w:b/>
                <w:bCs/>
              </w:rPr>
              <w:t>供应商业绩情况</w:t>
            </w:r>
          </w:p>
        </w:tc>
      </w:tr>
      <w:tr w14:paraId="37B6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9" w:type="pct"/>
            <w:noWrap w:val="0"/>
            <w:vAlign w:val="center"/>
          </w:tcPr>
          <w:p w14:paraId="7D6B3CF4">
            <w:pPr>
              <w:jc w:val="center"/>
              <w:rPr>
                <w:rFonts w:hint="eastAsia" w:ascii="仿宋_GB2312" w:eastAsia="仿宋_GB2312"/>
              </w:rPr>
            </w:pPr>
            <w:r>
              <w:rPr>
                <w:rFonts w:hint="eastAsia" w:ascii="仿宋_GB2312" w:eastAsia="仿宋_GB2312"/>
                <w:b/>
                <w:bCs/>
              </w:rPr>
              <w:t>序号</w:t>
            </w:r>
          </w:p>
        </w:tc>
        <w:tc>
          <w:tcPr>
            <w:tcW w:w="1757" w:type="pct"/>
            <w:gridSpan w:val="5"/>
            <w:noWrap w:val="0"/>
            <w:vAlign w:val="center"/>
          </w:tcPr>
          <w:p w14:paraId="32B82796">
            <w:pPr>
              <w:jc w:val="center"/>
              <w:rPr>
                <w:rFonts w:hint="eastAsia" w:ascii="仿宋_GB2312" w:eastAsia="仿宋_GB2312"/>
              </w:rPr>
            </w:pPr>
            <w:r>
              <w:rPr>
                <w:rFonts w:hint="eastAsia" w:ascii="仿宋_GB2312" w:eastAsia="仿宋_GB2312"/>
                <w:b/>
                <w:bCs/>
              </w:rPr>
              <w:t>工程名称</w:t>
            </w:r>
          </w:p>
        </w:tc>
        <w:tc>
          <w:tcPr>
            <w:tcW w:w="584" w:type="pct"/>
            <w:noWrap w:val="0"/>
            <w:vAlign w:val="center"/>
          </w:tcPr>
          <w:p w14:paraId="424A4A57">
            <w:pPr>
              <w:jc w:val="center"/>
              <w:rPr>
                <w:rFonts w:hint="eastAsia" w:ascii="仿宋_GB2312" w:eastAsia="仿宋_GB2312"/>
              </w:rPr>
            </w:pPr>
            <w:r>
              <w:rPr>
                <w:rFonts w:hint="eastAsia" w:ascii="仿宋_GB2312" w:eastAsia="仿宋_GB2312"/>
                <w:b/>
                <w:bCs/>
              </w:rPr>
              <w:t>供应时间</w:t>
            </w:r>
          </w:p>
        </w:tc>
        <w:tc>
          <w:tcPr>
            <w:tcW w:w="864" w:type="pct"/>
            <w:gridSpan w:val="3"/>
            <w:noWrap w:val="0"/>
            <w:vAlign w:val="center"/>
          </w:tcPr>
          <w:p w14:paraId="5E5C8804">
            <w:pPr>
              <w:jc w:val="center"/>
              <w:rPr>
                <w:rFonts w:hint="eastAsia" w:ascii="仿宋_GB2312" w:eastAsia="仿宋_GB2312"/>
              </w:rPr>
            </w:pPr>
            <w:r>
              <w:rPr>
                <w:rFonts w:hint="eastAsia" w:ascii="仿宋_GB2312" w:eastAsia="仿宋_GB2312"/>
                <w:b/>
                <w:bCs/>
              </w:rPr>
              <w:t>合同总价（万元）</w:t>
            </w:r>
          </w:p>
        </w:tc>
        <w:tc>
          <w:tcPr>
            <w:tcW w:w="1384" w:type="pct"/>
            <w:noWrap w:val="0"/>
            <w:vAlign w:val="center"/>
          </w:tcPr>
          <w:p w14:paraId="2D0FC006">
            <w:pPr>
              <w:jc w:val="center"/>
              <w:rPr>
                <w:rFonts w:hint="eastAsia" w:ascii="仿宋_GB2312" w:eastAsia="仿宋_GB2312"/>
              </w:rPr>
            </w:pPr>
            <w:r>
              <w:rPr>
                <w:rFonts w:hint="eastAsia" w:ascii="仿宋_GB2312" w:eastAsia="仿宋_GB2312"/>
                <w:b/>
                <w:bCs/>
              </w:rPr>
              <w:t>合同甲方</w:t>
            </w:r>
          </w:p>
        </w:tc>
      </w:tr>
      <w:tr w14:paraId="66D7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09" w:type="pct"/>
            <w:noWrap w:val="0"/>
            <w:vAlign w:val="center"/>
          </w:tcPr>
          <w:p w14:paraId="76E65D27">
            <w:pPr>
              <w:jc w:val="center"/>
              <w:rPr>
                <w:rFonts w:hint="eastAsia" w:ascii="仿宋_GB2312" w:eastAsia="仿宋_GB2312"/>
              </w:rPr>
            </w:pPr>
            <w:r>
              <w:rPr>
                <w:rFonts w:hint="eastAsia" w:ascii="仿宋_GB2312" w:eastAsia="仿宋_GB2312"/>
              </w:rPr>
              <w:t>1</w:t>
            </w:r>
          </w:p>
        </w:tc>
        <w:tc>
          <w:tcPr>
            <w:tcW w:w="1757" w:type="pct"/>
            <w:gridSpan w:val="5"/>
            <w:noWrap w:val="0"/>
            <w:vAlign w:val="center"/>
          </w:tcPr>
          <w:p w14:paraId="35F41B6B">
            <w:pPr>
              <w:rPr>
                <w:rFonts w:hint="eastAsia" w:ascii="仿宋_GB2312" w:eastAsia="仿宋_GB2312"/>
              </w:rPr>
            </w:pPr>
          </w:p>
        </w:tc>
        <w:tc>
          <w:tcPr>
            <w:tcW w:w="584" w:type="pct"/>
            <w:noWrap w:val="0"/>
            <w:vAlign w:val="center"/>
          </w:tcPr>
          <w:p w14:paraId="424F7966">
            <w:pPr>
              <w:rPr>
                <w:rFonts w:hint="eastAsia" w:ascii="仿宋_GB2312" w:eastAsia="仿宋_GB2312"/>
              </w:rPr>
            </w:pPr>
          </w:p>
        </w:tc>
        <w:tc>
          <w:tcPr>
            <w:tcW w:w="864" w:type="pct"/>
            <w:gridSpan w:val="3"/>
            <w:noWrap w:val="0"/>
            <w:vAlign w:val="center"/>
          </w:tcPr>
          <w:p w14:paraId="05623DDC">
            <w:pPr>
              <w:rPr>
                <w:rFonts w:hint="eastAsia" w:ascii="仿宋_GB2312" w:eastAsia="仿宋_GB2312"/>
              </w:rPr>
            </w:pPr>
          </w:p>
        </w:tc>
        <w:tc>
          <w:tcPr>
            <w:tcW w:w="1384" w:type="pct"/>
            <w:noWrap w:val="0"/>
            <w:vAlign w:val="center"/>
          </w:tcPr>
          <w:p w14:paraId="06231B0A">
            <w:pPr>
              <w:rPr>
                <w:rFonts w:hint="eastAsia" w:ascii="仿宋_GB2312" w:eastAsia="仿宋_GB2312"/>
              </w:rPr>
            </w:pPr>
          </w:p>
        </w:tc>
      </w:tr>
      <w:tr w14:paraId="7830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09" w:type="pct"/>
            <w:noWrap w:val="0"/>
            <w:vAlign w:val="center"/>
          </w:tcPr>
          <w:p w14:paraId="207CBE7A">
            <w:pPr>
              <w:jc w:val="center"/>
              <w:rPr>
                <w:rFonts w:hint="eastAsia" w:ascii="仿宋_GB2312" w:eastAsia="仿宋_GB2312"/>
              </w:rPr>
            </w:pPr>
            <w:r>
              <w:rPr>
                <w:rFonts w:hint="eastAsia" w:ascii="仿宋_GB2312" w:eastAsia="仿宋_GB2312"/>
              </w:rPr>
              <w:t>2</w:t>
            </w:r>
          </w:p>
        </w:tc>
        <w:tc>
          <w:tcPr>
            <w:tcW w:w="1757" w:type="pct"/>
            <w:gridSpan w:val="5"/>
            <w:noWrap w:val="0"/>
            <w:vAlign w:val="center"/>
          </w:tcPr>
          <w:p w14:paraId="7CC6CA58">
            <w:pPr>
              <w:rPr>
                <w:rFonts w:hint="eastAsia" w:ascii="仿宋_GB2312" w:eastAsia="仿宋_GB2312"/>
              </w:rPr>
            </w:pPr>
          </w:p>
        </w:tc>
        <w:tc>
          <w:tcPr>
            <w:tcW w:w="584" w:type="pct"/>
            <w:noWrap w:val="0"/>
            <w:vAlign w:val="center"/>
          </w:tcPr>
          <w:p w14:paraId="70E1724C">
            <w:pPr>
              <w:rPr>
                <w:rFonts w:hint="eastAsia" w:ascii="仿宋_GB2312" w:eastAsia="仿宋_GB2312"/>
              </w:rPr>
            </w:pPr>
          </w:p>
        </w:tc>
        <w:tc>
          <w:tcPr>
            <w:tcW w:w="864" w:type="pct"/>
            <w:gridSpan w:val="3"/>
            <w:noWrap w:val="0"/>
            <w:vAlign w:val="center"/>
          </w:tcPr>
          <w:p w14:paraId="2B9680FA">
            <w:pPr>
              <w:rPr>
                <w:rFonts w:hint="eastAsia" w:ascii="仿宋_GB2312" w:eastAsia="仿宋_GB2312"/>
              </w:rPr>
            </w:pPr>
          </w:p>
        </w:tc>
        <w:tc>
          <w:tcPr>
            <w:tcW w:w="1384" w:type="pct"/>
            <w:noWrap w:val="0"/>
            <w:vAlign w:val="center"/>
          </w:tcPr>
          <w:p w14:paraId="10F06484">
            <w:pPr>
              <w:rPr>
                <w:rFonts w:hint="eastAsia" w:ascii="仿宋_GB2312" w:eastAsia="仿宋_GB2312"/>
              </w:rPr>
            </w:pPr>
          </w:p>
        </w:tc>
      </w:tr>
      <w:tr w14:paraId="01E9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09" w:type="pct"/>
            <w:noWrap w:val="0"/>
            <w:vAlign w:val="center"/>
          </w:tcPr>
          <w:p w14:paraId="10B8F7B6">
            <w:pPr>
              <w:jc w:val="center"/>
              <w:rPr>
                <w:rFonts w:hint="eastAsia" w:ascii="仿宋_GB2312" w:eastAsia="仿宋_GB2312"/>
              </w:rPr>
            </w:pPr>
            <w:r>
              <w:rPr>
                <w:rFonts w:hint="eastAsia" w:ascii="仿宋_GB2312" w:eastAsia="仿宋_GB2312"/>
              </w:rPr>
              <w:t>3</w:t>
            </w:r>
          </w:p>
        </w:tc>
        <w:tc>
          <w:tcPr>
            <w:tcW w:w="1757" w:type="pct"/>
            <w:gridSpan w:val="5"/>
            <w:noWrap w:val="0"/>
            <w:vAlign w:val="center"/>
          </w:tcPr>
          <w:p w14:paraId="14553330">
            <w:pPr>
              <w:rPr>
                <w:rFonts w:hint="eastAsia" w:ascii="仿宋_GB2312" w:eastAsia="仿宋_GB2312"/>
              </w:rPr>
            </w:pPr>
          </w:p>
        </w:tc>
        <w:tc>
          <w:tcPr>
            <w:tcW w:w="584" w:type="pct"/>
            <w:noWrap w:val="0"/>
            <w:vAlign w:val="center"/>
          </w:tcPr>
          <w:p w14:paraId="09E38247">
            <w:pPr>
              <w:rPr>
                <w:rFonts w:hint="eastAsia" w:ascii="仿宋_GB2312" w:eastAsia="仿宋_GB2312"/>
              </w:rPr>
            </w:pPr>
          </w:p>
        </w:tc>
        <w:tc>
          <w:tcPr>
            <w:tcW w:w="864" w:type="pct"/>
            <w:gridSpan w:val="3"/>
            <w:noWrap w:val="0"/>
            <w:vAlign w:val="center"/>
          </w:tcPr>
          <w:p w14:paraId="4EA178EF">
            <w:pPr>
              <w:rPr>
                <w:rFonts w:hint="eastAsia" w:ascii="仿宋_GB2312" w:eastAsia="仿宋_GB2312"/>
              </w:rPr>
            </w:pPr>
          </w:p>
        </w:tc>
        <w:tc>
          <w:tcPr>
            <w:tcW w:w="1384" w:type="pct"/>
            <w:noWrap w:val="0"/>
            <w:vAlign w:val="center"/>
          </w:tcPr>
          <w:p w14:paraId="236B80A4">
            <w:pPr>
              <w:rPr>
                <w:rFonts w:hint="eastAsia" w:ascii="仿宋_GB2312" w:eastAsia="仿宋_GB2312"/>
              </w:rPr>
            </w:pPr>
          </w:p>
        </w:tc>
      </w:tr>
      <w:tr w14:paraId="6C02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11"/>
            <w:noWrap w:val="0"/>
            <w:vAlign w:val="center"/>
          </w:tcPr>
          <w:p w14:paraId="705B5969">
            <w:pPr>
              <w:jc w:val="center"/>
              <w:rPr>
                <w:rFonts w:hint="eastAsia" w:ascii="仿宋_GB2312" w:hAnsi="楷体" w:eastAsia="仿宋_GB2312"/>
                <w:b/>
                <w:bCs/>
              </w:rPr>
            </w:pPr>
            <w:r>
              <w:rPr>
                <w:rFonts w:hint="eastAsia" w:ascii="仿宋_GB2312" w:hAnsi="楷体" w:eastAsia="仿宋_GB2312"/>
                <w:b/>
                <w:bCs/>
              </w:rPr>
              <w:t>企业资信情况</w:t>
            </w:r>
          </w:p>
        </w:tc>
      </w:tr>
      <w:tr w14:paraId="0698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31" w:type="pct"/>
            <w:gridSpan w:val="4"/>
            <w:noWrap w:val="0"/>
            <w:vAlign w:val="center"/>
          </w:tcPr>
          <w:p w14:paraId="4CC1F5AD">
            <w:pPr>
              <w:jc w:val="center"/>
              <w:rPr>
                <w:rFonts w:hint="eastAsia" w:ascii="仿宋_GB2312" w:hAnsi="楷体" w:eastAsia="仿宋_GB2312"/>
                <w:b/>
                <w:bCs/>
              </w:rPr>
            </w:pPr>
            <w:r>
              <w:rPr>
                <w:rFonts w:hint="eastAsia" w:ascii="仿宋_GB2312" w:hAnsi="楷体" w:eastAsia="仿宋_GB2312"/>
                <w:b/>
                <w:bCs/>
              </w:rPr>
              <w:t>类别</w:t>
            </w:r>
          </w:p>
        </w:tc>
        <w:tc>
          <w:tcPr>
            <w:tcW w:w="1657" w:type="pct"/>
            <w:gridSpan w:val="4"/>
            <w:noWrap w:val="0"/>
            <w:vAlign w:val="center"/>
          </w:tcPr>
          <w:p w14:paraId="77A79754">
            <w:pPr>
              <w:jc w:val="center"/>
              <w:rPr>
                <w:rFonts w:hint="eastAsia" w:ascii="仿宋_GB2312" w:hAnsi="楷体" w:eastAsia="仿宋_GB2312"/>
                <w:b/>
                <w:bCs/>
              </w:rPr>
            </w:pPr>
            <w:r>
              <w:rPr>
                <w:rFonts w:hint="eastAsia" w:ascii="仿宋_GB2312" w:hAnsi="楷体" w:eastAsia="仿宋_GB2312"/>
                <w:b/>
                <w:bCs/>
              </w:rPr>
              <w:t>等级</w:t>
            </w:r>
          </w:p>
        </w:tc>
        <w:tc>
          <w:tcPr>
            <w:tcW w:w="1711" w:type="pct"/>
            <w:gridSpan w:val="3"/>
            <w:noWrap w:val="0"/>
            <w:vAlign w:val="center"/>
          </w:tcPr>
          <w:p w14:paraId="236B13D0">
            <w:pPr>
              <w:jc w:val="center"/>
              <w:rPr>
                <w:rFonts w:hint="eastAsia" w:ascii="仿宋_GB2312" w:hAnsi="楷体" w:eastAsia="仿宋_GB2312"/>
                <w:b/>
                <w:bCs/>
              </w:rPr>
            </w:pPr>
            <w:r>
              <w:rPr>
                <w:rFonts w:hint="eastAsia" w:ascii="仿宋_GB2312" w:hAnsi="楷体" w:eastAsia="仿宋_GB2312"/>
                <w:b/>
                <w:bCs/>
              </w:rPr>
              <w:t>备注</w:t>
            </w:r>
          </w:p>
        </w:tc>
      </w:tr>
      <w:tr w14:paraId="7996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31" w:type="pct"/>
            <w:gridSpan w:val="4"/>
            <w:noWrap w:val="0"/>
            <w:vAlign w:val="center"/>
          </w:tcPr>
          <w:p w14:paraId="1DF0CE38">
            <w:pPr>
              <w:jc w:val="center"/>
              <w:rPr>
                <w:rFonts w:hint="eastAsia" w:ascii="仿宋_GB2312" w:hAnsi="楷体" w:eastAsia="仿宋_GB2312"/>
              </w:rPr>
            </w:pPr>
            <w:r>
              <w:rPr>
                <w:rFonts w:hint="eastAsia" w:ascii="仿宋_GB2312" w:hAnsi="楷体" w:eastAsia="仿宋_GB2312"/>
              </w:rPr>
              <w:t>获奖情况</w:t>
            </w:r>
          </w:p>
        </w:tc>
        <w:tc>
          <w:tcPr>
            <w:tcW w:w="1657" w:type="pct"/>
            <w:gridSpan w:val="4"/>
            <w:noWrap w:val="0"/>
            <w:vAlign w:val="center"/>
          </w:tcPr>
          <w:p w14:paraId="15BCE94A">
            <w:pPr>
              <w:jc w:val="left"/>
              <w:rPr>
                <w:rFonts w:hint="eastAsia" w:ascii="仿宋_GB2312" w:hAnsi="楷体" w:eastAsia="仿宋_GB2312"/>
              </w:rPr>
            </w:pPr>
          </w:p>
        </w:tc>
        <w:tc>
          <w:tcPr>
            <w:tcW w:w="1711" w:type="pct"/>
            <w:gridSpan w:val="3"/>
            <w:noWrap w:val="0"/>
            <w:vAlign w:val="center"/>
          </w:tcPr>
          <w:p w14:paraId="7CB2623F">
            <w:pPr>
              <w:jc w:val="left"/>
              <w:rPr>
                <w:rFonts w:hint="eastAsia" w:ascii="仿宋_GB2312" w:hAnsi="楷体" w:eastAsia="仿宋_GB2312"/>
              </w:rPr>
            </w:pPr>
          </w:p>
        </w:tc>
      </w:tr>
      <w:tr w14:paraId="2B06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31" w:type="pct"/>
            <w:gridSpan w:val="4"/>
            <w:noWrap w:val="0"/>
            <w:vAlign w:val="center"/>
          </w:tcPr>
          <w:p w14:paraId="77B18A5C">
            <w:pPr>
              <w:jc w:val="center"/>
              <w:rPr>
                <w:rFonts w:hint="eastAsia" w:ascii="仿宋_GB2312" w:hAnsi="楷体" w:eastAsia="仿宋_GB2312"/>
              </w:rPr>
            </w:pPr>
            <w:r>
              <w:rPr>
                <w:rFonts w:hint="eastAsia" w:ascii="仿宋_GB2312" w:eastAsia="仿宋_GB2312"/>
              </w:rPr>
              <w:t>银行信用等级</w:t>
            </w:r>
          </w:p>
        </w:tc>
        <w:tc>
          <w:tcPr>
            <w:tcW w:w="1657" w:type="pct"/>
            <w:gridSpan w:val="4"/>
            <w:noWrap w:val="0"/>
            <w:vAlign w:val="center"/>
          </w:tcPr>
          <w:p w14:paraId="0E79E901">
            <w:pPr>
              <w:jc w:val="left"/>
              <w:rPr>
                <w:rFonts w:hint="eastAsia" w:ascii="仿宋_GB2312" w:hAnsi="楷体" w:eastAsia="仿宋_GB2312"/>
              </w:rPr>
            </w:pPr>
          </w:p>
        </w:tc>
        <w:tc>
          <w:tcPr>
            <w:tcW w:w="1711" w:type="pct"/>
            <w:gridSpan w:val="3"/>
            <w:noWrap w:val="0"/>
            <w:vAlign w:val="center"/>
          </w:tcPr>
          <w:p w14:paraId="5D5A954A">
            <w:pPr>
              <w:jc w:val="left"/>
              <w:rPr>
                <w:rFonts w:hint="eastAsia" w:ascii="仿宋_GB2312" w:hAnsi="楷体" w:eastAsia="仿宋_GB2312"/>
              </w:rPr>
            </w:pPr>
          </w:p>
        </w:tc>
      </w:tr>
      <w:tr w14:paraId="6292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31" w:type="pct"/>
            <w:gridSpan w:val="4"/>
            <w:noWrap w:val="0"/>
            <w:vAlign w:val="center"/>
          </w:tcPr>
          <w:p w14:paraId="77A9FFBA">
            <w:pPr>
              <w:jc w:val="center"/>
              <w:rPr>
                <w:rFonts w:hint="eastAsia" w:ascii="仿宋_GB2312" w:hAnsi="楷体" w:eastAsia="仿宋_GB2312"/>
              </w:rPr>
            </w:pPr>
            <w:r>
              <w:rPr>
                <w:rFonts w:hint="eastAsia" w:ascii="仿宋_GB2312" w:eastAsia="仿宋_GB2312"/>
              </w:rPr>
              <w:t>纳税信用等级</w:t>
            </w:r>
          </w:p>
        </w:tc>
        <w:tc>
          <w:tcPr>
            <w:tcW w:w="1657" w:type="pct"/>
            <w:gridSpan w:val="4"/>
            <w:noWrap w:val="0"/>
            <w:vAlign w:val="center"/>
          </w:tcPr>
          <w:p w14:paraId="2F27F5CF">
            <w:pPr>
              <w:jc w:val="left"/>
              <w:rPr>
                <w:rFonts w:hint="eastAsia" w:ascii="仿宋_GB2312" w:hAnsi="楷体" w:eastAsia="仿宋_GB2312"/>
              </w:rPr>
            </w:pPr>
          </w:p>
        </w:tc>
        <w:tc>
          <w:tcPr>
            <w:tcW w:w="1711" w:type="pct"/>
            <w:gridSpan w:val="3"/>
            <w:noWrap w:val="0"/>
            <w:vAlign w:val="center"/>
          </w:tcPr>
          <w:p w14:paraId="57DAD692">
            <w:pPr>
              <w:jc w:val="left"/>
              <w:rPr>
                <w:rFonts w:hint="eastAsia" w:ascii="仿宋_GB2312" w:hAnsi="楷体" w:eastAsia="仿宋_GB2312"/>
              </w:rPr>
            </w:pPr>
          </w:p>
        </w:tc>
      </w:tr>
    </w:tbl>
    <w:p w14:paraId="25B142F5">
      <w:pPr>
        <w:rPr>
          <w:rFonts w:hint="eastAsia" w:ascii="仿宋_GB2312" w:eastAsia="仿宋_GB2312"/>
          <w:b/>
          <w:bCs/>
        </w:rPr>
      </w:pPr>
    </w:p>
    <w:p w14:paraId="08198382">
      <w:pPr>
        <w:ind w:firstLine="840" w:firstLineChars="400"/>
        <w:rPr>
          <w:rFonts w:hint="eastAsia"/>
        </w:rPr>
      </w:pPr>
    </w:p>
    <w:p w14:paraId="2DFDDA33">
      <w:pPr>
        <w:jc w:val="both"/>
        <w:rPr>
          <w:rFonts w:hint="eastAsia" w:ascii="微软雅黑" w:hAnsi="微软雅黑" w:eastAsia="微软雅黑" w:cs="微软雅黑"/>
          <w:i w:val="0"/>
          <w:iCs w:val="0"/>
          <w:caps w:val="0"/>
          <w:color w:val="333333"/>
          <w:spacing w:val="0"/>
          <w:kern w:val="0"/>
          <w:sz w:val="24"/>
          <w:szCs w:val="24"/>
          <w:highlight w:val="none"/>
          <w:shd w:val="clear" w:color="auto" w:fill="FFFFFF"/>
          <w:lang w:val="en-US" w:eastAsia="zh-CN" w:bidi="ar"/>
        </w:rPr>
        <w:sectPr>
          <w:pgSz w:w="11906" w:h="16838"/>
          <w:pgMar w:top="1440" w:right="1800" w:bottom="1440" w:left="1800" w:header="851" w:footer="992" w:gutter="0"/>
          <w:cols w:space="720" w:num="1"/>
          <w:docGrid w:type="lines" w:linePitch="312" w:charSpace="0"/>
        </w:sectPr>
      </w:pPr>
    </w:p>
    <w:p w14:paraId="792FD2E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附件3</w:t>
      </w:r>
    </w:p>
    <w:p w14:paraId="3061D117">
      <w:pPr>
        <w:jc w:val="center"/>
        <w:rPr>
          <w:rFonts w:hint="eastAsia" w:ascii="仿宋" w:hAnsi="仿宋" w:eastAsia="仿宋" w:cs="仿宋"/>
          <w:b/>
          <w:bCs/>
          <w:sz w:val="36"/>
          <w:szCs w:val="40"/>
        </w:rPr>
      </w:pPr>
      <w:r>
        <w:rPr>
          <w:rFonts w:hint="eastAsia" w:ascii="仿宋" w:hAnsi="仿宋" w:eastAsia="仿宋" w:cs="仿宋"/>
          <w:b/>
          <w:bCs/>
          <w:sz w:val="36"/>
          <w:szCs w:val="40"/>
        </w:rPr>
        <w:t>供应商诚信承诺书</w:t>
      </w:r>
    </w:p>
    <w:p w14:paraId="6DE38962">
      <w:pPr>
        <w:rPr>
          <w:rFonts w:hint="eastAsia" w:ascii="仿宋" w:hAnsi="仿宋" w:eastAsia="仿宋" w:cs="仿宋"/>
        </w:rPr>
      </w:pPr>
    </w:p>
    <w:p w14:paraId="251A9B02">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我单位自愿申请加入中海工程建设总局有限公司合格供应商库，自愿在供应商数据库登记本单位信息。为维护市场公平竞争，营造诚实守信的交易环境，我单位郑重承诺：</w:t>
      </w:r>
    </w:p>
    <w:p w14:paraId="150F52AD">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一、自觉遵守《中华人民共和国政府招标投标法》等有关法律、法规和中海工程建设总局有限公司的各项规章制度、交易规则，自觉维护采购市场的正常交易秩序。</w:t>
      </w:r>
    </w:p>
    <w:p w14:paraId="5866686F">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二、我单位所提交的一切资料、信息均真实有效，无任何伪造、修改等虚假成份。我单位信息如有变更，将于信息变更后一周内向中海工程建设总局有限公司递交书面变更申请，如未能及时申请变更，我单位自行承担由此造成的一切不良后果。</w:t>
      </w:r>
    </w:p>
    <w:p w14:paraId="5F55CE44">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三、我单位秉承诚实守信原则参与市场公平竞争，坚决杜绝以下违法、违纪、违规行为：</w:t>
      </w:r>
    </w:p>
    <w:p w14:paraId="2D793ED1">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1、采取不正当手段诋毁、排挤其他供应商；</w:t>
      </w:r>
    </w:p>
    <w:p w14:paraId="4E75AFE0">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2、通过行贿或提供其他不正当利益，与招标采购单位、其他投标人恶意串通，谋求中标；</w:t>
      </w:r>
    </w:p>
    <w:p w14:paraId="22E0E627">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3、无正当理由，在规定时间内不与采购单位签订合同，或放弃中标项目，或拒绝履行合同义务；</w:t>
      </w:r>
    </w:p>
    <w:p w14:paraId="071298CF">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4、将中标项目转</w:t>
      </w:r>
      <w:r>
        <w:rPr>
          <w:rFonts w:hint="eastAsia" w:ascii="仿宋" w:hAnsi="仿宋" w:eastAsia="仿宋" w:cs="仿宋"/>
          <w:spacing w:val="-6"/>
          <w:sz w:val="32"/>
          <w:szCs w:val="32"/>
          <w:lang w:val="en-US" w:eastAsia="zh-CN"/>
        </w:rPr>
        <w:t>包</w:t>
      </w:r>
      <w:r>
        <w:rPr>
          <w:rFonts w:hint="eastAsia" w:ascii="仿宋" w:hAnsi="仿宋" w:eastAsia="仿宋" w:cs="仿宋"/>
          <w:spacing w:val="-6"/>
          <w:sz w:val="32"/>
          <w:szCs w:val="32"/>
        </w:rPr>
        <w:t>或非法分包；</w:t>
      </w:r>
    </w:p>
    <w:p w14:paraId="7068D1F3">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5、擅自或与采购人串通或接受采购人要求，在合同履约过程中通过减少货物数量、降低配置、更换品牌等手段降低成本，却仍按原合同进行虚假验收，或对尚未履约完毕的采购项目出具虚假验收报告；</w:t>
      </w:r>
    </w:p>
    <w:p w14:paraId="6DC0FC97">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6、无不可抗力因素，拒绝提供售后服务、售后服务态度恶劣、故意提高维修配件价格；</w:t>
      </w:r>
    </w:p>
    <w:p w14:paraId="0BDAA9A0">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7、捏造事实或者提供虚假投诉材料进行恶意投诉；</w:t>
      </w:r>
    </w:p>
    <w:p w14:paraId="28E021F0">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8、泄露通过参与交易活动获取的国家秘密和商业秘密；</w:t>
      </w:r>
    </w:p>
    <w:p w14:paraId="45FFAC1A">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9、拒绝有关部门监督检查或者提供虚假情况；</w:t>
      </w:r>
    </w:p>
    <w:p w14:paraId="6F267A90">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10、行政监督部门认定的其他违法、违纪、违规行为。</w:t>
      </w:r>
    </w:p>
    <w:p w14:paraId="2A6891E1">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 w:cs="仿宋"/>
          <w:spacing w:val="-6"/>
          <w:sz w:val="32"/>
          <w:szCs w:val="32"/>
        </w:rPr>
      </w:pPr>
      <w:r>
        <w:rPr>
          <w:rFonts w:hint="eastAsia" w:ascii="仿宋" w:hAnsi="仿宋" w:eastAsia="仿宋" w:cs="仿宋"/>
          <w:spacing w:val="-6"/>
          <w:sz w:val="32"/>
          <w:szCs w:val="32"/>
        </w:rPr>
        <w:t>以上承诺如有违反，我单位完全愿意接受行政监督部门依法做出的任何处罚和处分；我单位愿意承担我单位不良行为所造成的一切后果；触犯法律的，我单位愿意承担相应法律责任。</w:t>
      </w:r>
    </w:p>
    <w:p w14:paraId="1ECFA8BA">
      <w:pPr>
        <w:ind w:firstLine="4216" w:firstLineChars="1500"/>
        <w:rPr>
          <w:rFonts w:hint="eastAsia" w:ascii="仿宋" w:hAnsi="仿宋" w:eastAsia="仿宋" w:cs="仿宋"/>
          <w:b/>
          <w:bCs/>
          <w:sz w:val="28"/>
          <w:szCs w:val="32"/>
        </w:rPr>
      </w:pPr>
    </w:p>
    <w:p w14:paraId="1A98EE9A">
      <w:pPr>
        <w:ind w:firstLine="4216" w:firstLineChars="1500"/>
        <w:rPr>
          <w:rFonts w:hint="eastAsia" w:ascii="仿宋" w:hAnsi="仿宋" w:eastAsia="仿宋" w:cs="仿宋"/>
          <w:b/>
          <w:bCs/>
          <w:sz w:val="28"/>
          <w:szCs w:val="32"/>
        </w:rPr>
      </w:pPr>
    </w:p>
    <w:p w14:paraId="064B17DE">
      <w:pPr>
        <w:ind w:firstLine="4216" w:firstLineChars="1500"/>
        <w:rPr>
          <w:rFonts w:hint="eastAsia" w:ascii="仿宋" w:hAnsi="仿宋" w:eastAsia="仿宋" w:cs="仿宋"/>
          <w:b/>
          <w:bCs/>
          <w:sz w:val="28"/>
          <w:szCs w:val="32"/>
        </w:rPr>
      </w:pPr>
      <w:r>
        <w:rPr>
          <w:rFonts w:hint="eastAsia" w:ascii="仿宋" w:hAnsi="仿宋" w:eastAsia="仿宋" w:cs="仿宋"/>
          <w:b/>
          <w:bCs/>
          <w:sz w:val="28"/>
          <w:szCs w:val="32"/>
        </w:rPr>
        <w:t>承诺单位(公章)：</w:t>
      </w:r>
    </w:p>
    <w:p w14:paraId="3F4385CE">
      <w:pPr>
        <w:ind w:firstLine="4216" w:firstLineChars="1500"/>
        <w:rPr>
          <w:rFonts w:hint="eastAsia" w:ascii="仿宋" w:hAnsi="仿宋" w:eastAsia="仿宋" w:cs="仿宋"/>
          <w:b/>
          <w:bCs/>
          <w:sz w:val="28"/>
          <w:szCs w:val="32"/>
        </w:rPr>
      </w:pPr>
      <w:r>
        <w:rPr>
          <w:rFonts w:hint="eastAsia" w:ascii="仿宋" w:hAnsi="仿宋" w:eastAsia="仿宋" w:cs="仿宋"/>
          <w:b/>
          <w:bCs/>
          <w:sz w:val="28"/>
          <w:szCs w:val="32"/>
        </w:rPr>
        <w:t>法定代表人(签字)：</w:t>
      </w:r>
    </w:p>
    <w:p w14:paraId="535ED553">
      <w:pPr>
        <w:spacing w:before="120" w:beforeLines="50" w:after="120" w:afterLines="50"/>
        <w:jc w:val="both"/>
        <w:rPr>
          <w:rFonts w:hint="default" w:ascii="微软雅黑" w:hAnsi="微软雅黑" w:eastAsia="微软雅黑" w:cs="微软雅黑"/>
          <w:i w:val="0"/>
          <w:iCs w:val="0"/>
          <w:caps w:val="0"/>
          <w:color w:val="333333"/>
          <w:spacing w:val="0"/>
          <w:kern w:val="0"/>
          <w:sz w:val="24"/>
          <w:szCs w:val="24"/>
          <w:highlight w:val="none"/>
          <w:shd w:val="clear" w:color="auto" w:fill="FFFFFF"/>
          <w:lang w:val="en-US" w:eastAsia="zh-CN" w:bidi="ar"/>
        </w:rPr>
      </w:pPr>
    </w:p>
    <w:p w14:paraId="34CEA21D">
      <w:pPr>
        <w:spacing w:before="120" w:beforeLines="50" w:after="120" w:afterLines="50"/>
        <w:jc w:val="right"/>
        <w:rPr>
          <w:rFonts w:hint="eastAsia" w:ascii="微软雅黑" w:hAnsi="微软雅黑" w:eastAsia="微软雅黑" w:cs="微软雅黑"/>
          <w:i w:val="0"/>
          <w:iCs w:val="0"/>
          <w:caps w:val="0"/>
          <w:color w:val="333333"/>
          <w:spacing w:val="0"/>
          <w:kern w:val="0"/>
          <w:sz w:val="24"/>
          <w:szCs w:val="24"/>
          <w:highlight w:val="none"/>
          <w:shd w:val="clear" w:color="auto" w:fill="FFFFFF"/>
          <w:lang w:val="en-US" w:eastAsia="zh-CN" w:bidi="ar"/>
        </w:rPr>
      </w:pPr>
    </w:p>
    <w:p w14:paraId="14C56155">
      <w:pPr>
        <w:spacing w:before="120" w:beforeLines="50" w:after="120" w:afterLines="50"/>
        <w:jc w:val="right"/>
        <w:rPr>
          <w:rFonts w:hint="eastAsia" w:ascii="微软雅黑" w:hAnsi="微软雅黑" w:eastAsia="微软雅黑" w:cs="微软雅黑"/>
          <w:i w:val="0"/>
          <w:iCs w:val="0"/>
          <w:caps w:val="0"/>
          <w:color w:val="333333"/>
          <w:spacing w:val="0"/>
          <w:kern w:val="0"/>
          <w:sz w:val="24"/>
          <w:szCs w:val="24"/>
          <w:highlight w:val="none"/>
          <w:shd w:val="clear" w:color="auto" w:fill="FFFFFF"/>
          <w:lang w:val="en-US" w:eastAsia="zh-CN" w:bidi="ar"/>
        </w:rPr>
      </w:pPr>
    </w:p>
    <w:p w14:paraId="7D312345">
      <w:pPr>
        <w:spacing w:before="120" w:beforeLines="50" w:after="120" w:afterLines="50"/>
        <w:jc w:val="right"/>
        <w:rPr>
          <w:rFonts w:hint="eastAsia" w:ascii="微软雅黑" w:hAnsi="微软雅黑" w:eastAsia="微软雅黑" w:cs="微软雅黑"/>
          <w:i w:val="0"/>
          <w:iCs w:val="0"/>
          <w:caps w:val="0"/>
          <w:color w:val="333333"/>
          <w:spacing w:val="0"/>
          <w:kern w:val="0"/>
          <w:sz w:val="24"/>
          <w:szCs w:val="24"/>
          <w:highlight w:val="none"/>
          <w:shd w:val="clear" w:color="auto" w:fill="FFFFFF"/>
          <w:lang w:val="en-US" w:eastAsia="zh-CN" w:bidi="ar"/>
        </w:rPr>
      </w:pPr>
    </w:p>
    <w:p w14:paraId="2FD6BB54">
      <w:pPr>
        <w:spacing w:before="120" w:beforeLines="50" w:after="120" w:afterLines="50"/>
        <w:jc w:val="right"/>
        <w:rPr>
          <w:rFonts w:hint="eastAsia" w:ascii="微软雅黑" w:hAnsi="微软雅黑" w:eastAsia="微软雅黑" w:cs="微软雅黑"/>
          <w:i w:val="0"/>
          <w:iCs w:val="0"/>
          <w:caps w:val="0"/>
          <w:color w:val="333333"/>
          <w:spacing w:val="0"/>
          <w:kern w:val="0"/>
          <w:sz w:val="24"/>
          <w:szCs w:val="24"/>
          <w:highlight w:val="none"/>
          <w:shd w:val="clear" w:color="auto" w:fill="FFFFFF"/>
          <w:lang w:val="en-US" w:eastAsia="zh-CN" w:bidi="ar"/>
        </w:rPr>
      </w:pPr>
    </w:p>
    <w:p w14:paraId="0C8C5895">
      <w:pPr>
        <w:jc w:val="both"/>
        <w:rPr>
          <w:rFonts w:hint="eastAsia" w:ascii="方正小标宋_GBK" w:eastAsia="方正小标宋_GBK"/>
          <w:b/>
          <w:bCs/>
          <w:sz w:val="36"/>
          <w:szCs w:val="40"/>
        </w:rPr>
      </w:pPr>
    </w:p>
    <w:p w14:paraId="2A782BF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2"/>
          <w:szCs w:val="28"/>
          <w:vertAlign w:val="baseline"/>
          <w:lang w:val="en-US" w:eastAsia="zh-CN"/>
        </w:rPr>
        <w:sectPr>
          <w:pgSz w:w="11906" w:h="16838"/>
          <w:pgMar w:top="1440" w:right="1800" w:bottom="1440" w:left="1800" w:header="851" w:footer="992" w:gutter="0"/>
          <w:cols w:space="720" w:num="1"/>
          <w:docGrid w:type="lines" w:linePitch="312" w:charSpace="0"/>
        </w:sectPr>
      </w:pPr>
    </w:p>
    <w:p w14:paraId="7ACF7D9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附件4</w:t>
      </w:r>
    </w:p>
    <w:p w14:paraId="5437310D">
      <w:pPr>
        <w:jc w:val="center"/>
        <w:rPr>
          <w:rFonts w:ascii="方正小标宋_GBK" w:eastAsia="方正小标宋_GBK"/>
          <w:b/>
          <w:bCs/>
          <w:sz w:val="36"/>
          <w:szCs w:val="40"/>
        </w:rPr>
      </w:pPr>
      <w:r>
        <w:rPr>
          <w:rFonts w:hint="eastAsia" w:ascii="方正小标宋_GBK" w:eastAsia="方正小标宋_GBK"/>
          <w:b/>
          <w:bCs/>
          <w:sz w:val="36"/>
          <w:szCs w:val="40"/>
        </w:rPr>
        <w:t>近三年经营活动中无违法记录承诺书</w:t>
      </w:r>
    </w:p>
    <w:p w14:paraId="61BC1EB8"/>
    <w:p w14:paraId="7A54966A">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本公司作为中海工程建设总局有限公司的供应商，郑重承诺具备以下条件：</w:t>
      </w:r>
    </w:p>
    <w:p w14:paraId="12BA662A">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（一）具有独立承担民事责任的能力；</w:t>
      </w:r>
    </w:p>
    <w:p w14:paraId="3D13735D">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（二）具有良好的商业信誉和健全的财务会计制度；</w:t>
      </w:r>
    </w:p>
    <w:p w14:paraId="21D4655B">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（三）具有履行合同所必需的设备和专业技术能力；</w:t>
      </w:r>
    </w:p>
    <w:p w14:paraId="15875A7A">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（四）有依法缴纳税收和社会保障资金的良好记录；</w:t>
      </w:r>
    </w:p>
    <w:p w14:paraId="4A2522E1">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（五）近三年经营活动中没有重大违法记录。</w:t>
      </w:r>
    </w:p>
    <w:p w14:paraId="675F27D3">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本公司对上述承诺的真实性负责，如有虚假，将依法承担相应责任。</w:t>
      </w:r>
    </w:p>
    <w:p w14:paraId="496919F6">
      <w:pPr>
        <w:rPr>
          <w:rFonts w:ascii="仿宋_GB2312" w:eastAsia="仿宋_GB2312"/>
          <w:b/>
          <w:bCs/>
          <w:sz w:val="28"/>
          <w:szCs w:val="32"/>
        </w:rPr>
      </w:pPr>
    </w:p>
    <w:p w14:paraId="72AC3CDD">
      <w:pPr>
        <w:ind w:firstLine="4216" w:firstLineChars="1500"/>
        <w:rPr>
          <w:rFonts w:ascii="仿宋_GB2312" w:eastAsia="仿宋_GB2312"/>
          <w:b/>
          <w:bCs/>
          <w:sz w:val="28"/>
          <w:szCs w:val="32"/>
        </w:rPr>
      </w:pPr>
    </w:p>
    <w:p w14:paraId="08237963">
      <w:pPr>
        <w:ind w:firstLine="4216" w:firstLineChars="1500"/>
        <w:rPr>
          <w:rFonts w:ascii="仿宋_GB2312" w:eastAsia="仿宋_GB2312"/>
          <w:b/>
          <w:bCs/>
          <w:sz w:val="28"/>
          <w:szCs w:val="32"/>
        </w:rPr>
      </w:pPr>
      <w:r>
        <w:rPr>
          <w:rFonts w:hint="eastAsia" w:ascii="仿宋_GB2312" w:eastAsia="仿宋_GB2312"/>
          <w:b/>
          <w:bCs/>
          <w:sz w:val="28"/>
          <w:szCs w:val="32"/>
        </w:rPr>
        <w:t>承诺单位(公章)：</w:t>
      </w:r>
    </w:p>
    <w:p w14:paraId="4BB6E1C3">
      <w:pPr>
        <w:spacing w:before="120" w:beforeLines="50" w:after="120" w:afterLines="50"/>
        <w:ind w:firstLine="4216" w:firstLineChars="1500"/>
        <w:jc w:val="both"/>
        <w:rPr>
          <w:rFonts w:hint="eastAsia" w:ascii="仿宋_GB2312" w:eastAsia="仿宋_GB2312"/>
          <w:b/>
          <w:bCs/>
          <w:sz w:val="28"/>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b/>
          <w:bCs/>
          <w:sz w:val="28"/>
          <w:szCs w:val="32"/>
        </w:rPr>
        <w:t>法定代表人(签字)：</w:t>
      </w:r>
    </w:p>
    <w:p w14:paraId="0CBB4E9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附件4-1</w:t>
      </w:r>
    </w:p>
    <w:p w14:paraId="0A6B252A">
      <w:pPr>
        <w:jc w:val="center"/>
        <w:rPr>
          <w:rFonts w:ascii="方正小标宋_GBK" w:eastAsia="方正小标宋_GBK"/>
          <w:b/>
          <w:bCs/>
          <w:sz w:val="36"/>
          <w:szCs w:val="40"/>
        </w:rPr>
      </w:pPr>
      <w:r>
        <w:rPr>
          <w:rFonts w:hint="eastAsia" w:ascii="方正小标宋_GBK" w:eastAsia="方正小标宋_GBK"/>
          <w:b/>
          <w:bCs/>
          <w:sz w:val="36"/>
          <w:szCs w:val="40"/>
        </w:rPr>
        <w:t>经营活动中无违法记录承诺书</w:t>
      </w:r>
    </w:p>
    <w:p w14:paraId="55A06143"/>
    <w:p w14:paraId="0BA83FDA">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本公司作为中海工程建设总局有限公司的供应商，郑重承诺具备以下条件：</w:t>
      </w:r>
    </w:p>
    <w:p w14:paraId="2BE568F3">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（一）具有独立承担民事责任的能力；</w:t>
      </w:r>
    </w:p>
    <w:p w14:paraId="72B7D608">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（二）具有良好的商业信誉和健全的财务会计制度；</w:t>
      </w:r>
    </w:p>
    <w:p w14:paraId="5A84CFEB">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（三）具有履行合同所必需的设备和专业技术能力；</w:t>
      </w:r>
    </w:p>
    <w:p w14:paraId="74EFA96D">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（四）有依法缴纳税收和社会保障资金的良好记录；</w:t>
      </w:r>
    </w:p>
    <w:p w14:paraId="127D3259">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（五）</w:t>
      </w:r>
      <w:r>
        <w:rPr>
          <w:rFonts w:hint="eastAsia" w:ascii="仿宋_GB2312" w:hAnsi="仿宋" w:eastAsia="仿宋_GB2312" w:cs="Times New Roman"/>
          <w:spacing w:val="-6"/>
          <w:sz w:val="32"/>
          <w:szCs w:val="32"/>
          <w:lang w:val="en-US" w:eastAsia="zh-CN"/>
        </w:rPr>
        <w:t>本公司成立于</w:t>
      </w:r>
      <w:r>
        <w:rPr>
          <w:rFonts w:hint="eastAsia" w:ascii="仿宋_GB2312" w:hAnsi="仿宋" w:eastAsia="仿宋_GB2312" w:cs="Times New Roman"/>
          <w:spacing w:val="-6"/>
          <w:sz w:val="32"/>
          <w:szCs w:val="32"/>
          <w:u w:val="single"/>
          <w:lang w:val="en-US" w:eastAsia="zh-CN"/>
        </w:rPr>
        <w:t xml:space="preserve">   </w:t>
      </w:r>
      <w:r>
        <w:rPr>
          <w:rFonts w:hint="eastAsia" w:ascii="仿宋_GB2312" w:hAnsi="仿宋" w:eastAsia="仿宋_GB2312" w:cs="Times New Roman"/>
          <w:spacing w:val="-6"/>
          <w:sz w:val="32"/>
          <w:szCs w:val="32"/>
          <w:lang w:val="en-US" w:eastAsia="zh-CN"/>
        </w:rPr>
        <w:t>年</w:t>
      </w:r>
      <w:r>
        <w:rPr>
          <w:rFonts w:hint="eastAsia" w:ascii="仿宋_GB2312" w:hAnsi="仿宋" w:eastAsia="仿宋_GB2312" w:cs="Times New Roman"/>
          <w:spacing w:val="-6"/>
          <w:sz w:val="32"/>
          <w:szCs w:val="32"/>
          <w:u w:val="single"/>
          <w:lang w:val="en-US" w:eastAsia="zh-CN"/>
        </w:rPr>
        <w:t xml:space="preserve">   </w:t>
      </w:r>
      <w:r>
        <w:rPr>
          <w:rFonts w:hint="eastAsia" w:ascii="仿宋_GB2312" w:hAnsi="仿宋" w:eastAsia="仿宋_GB2312" w:cs="Times New Roman"/>
          <w:spacing w:val="-6"/>
          <w:sz w:val="32"/>
          <w:szCs w:val="32"/>
          <w:lang w:val="en-US" w:eastAsia="zh-CN"/>
        </w:rPr>
        <w:t>月</w:t>
      </w:r>
      <w:r>
        <w:rPr>
          <w:rFonts w:hint="eastAsia" w:ascii="仿宋_GB2312" w:hAnsi="仿宋" w:eastAsia="仿宋_GB2312" w:cs="Times New Roman"/>
          <w:spacing w:val="-6"/>
          <w:sz w:val="32"/>
          <w:szCs w:val="32"/>
          <w:u w:val="single"/>
          <w:lang w:val="en-US" w:eastAsia="zh-CN"/>
        </w:rPr>
        <w:t xml:space="preserve">   </w:t>
      </w:r>
      <w:r>
        <w:rPr>
          <w:rFonts w:hint="eastAsia" w:ascii="仿宋_GB2312" w:hAnsi="仿宋" w:eastAsia="仿宋_GB2312" w:cs="Times New Roman"/>
          <w:spacing w:val="-6"/>
          <w:sz w:val="32"/>
          <w:szCs w:val="32"/>
          <w:lang w:val="en-US" w:eastAsia="zh-CN"/>
        </w:rPr>
        <w:t>日，自成立之日起至本承诺书出具之日</w:t>
      </w:r>
      <w:r>
        <w:rPr>
          <w:rFonts w:hint="eastAsia" w:ascii="仿宋_GB2312" w:hAnsi="仿宋" w:eastAsia="仿宋_GB2312" w:cs="Times New Roman"/>
          <w:spacing w:val="-6"/>
          <w:sz w:val="32"/>
          <w:szCs w:val="32"/>
        </w:rPr>
        <w:t>经营活动中没有重大违法记录。</w:t>
      </w:r>
    </w:p>
    <w:p w14:paraId="76265933">
      <w:pPr>
        <w:keepNext w:val="0"/>
        <w:keepLines w:val="0"/>
        <w:pageBreakBefore w:val="0"/>
        <w:widowControl/>
        <w:kinsoku/>
        <w:wordWrap/>
        <w:overflowPunct/>
        <w:topLinePunct w:val="0"/>
        <w:autoSpaceDE/>
        <w:autoSpaceDN/>
        <w:bidi w:val="0"/>
        <w:adjustRightInd/>
        <w:snapToGrid/>
        <w:spacing w:line="580" w:lineRule="exact"/>
        <w:ind w:firstLine="616" w:firstLineChars="200"/>
        <w:textAlignment w:val="auto"/>
        <w:rPr>
          <w:rFonts w:hint="eastAsia" w:ascii="仿宋_GB2312" w:hAnsi="仿宋" w:eastAsia="仿宋_GB2312" w:cs="Times New Roman"/>
          <w:spacing w:val="-6"/>
          <w:sz w:val="32"/>
          <w:szCs w:val="32"/>
        </w:rPr>
      </w:pPr>
      <w:r>
        <w:rPr>
          <w:rFonts w:hint="eastAsia" w:ascii="仿宋_GB2312" w:hAnsi="仿宋" w:eastAsia="仿宋_GB2312" w:cs="Times New Roman"/>
          <w:spacing w:val="-6"/>
          <w:sz w:val="32"/>
          <w:szCs w:val="32"/>
        </w:rPr>
        <w:t>本公司对上述承诺的真实性负责，如有虚假，将依法承担相应责任。</w:t>
      </w:r>
    </w:p>
    <w:p w14:paraId="64A68BB4">
      <w:pPr>
        <w:rPr>
          <w:rFonts w:ascii="仿宋_GB2312" w:eastAsia="仿宋_GB2312"/>
          <w:b/>
          <w:bCs/>
          <w:sz w:val="28"/>
          <w:szCs w:val="32"/>
        </w:rPr>
      </w:pPr>
    </w:p>
    <w:p w14:paraId="5BE9A68B">
      <w:pPr>
        <w:ind w:firstLine="4216" w:firstLineChars="1500"/>
        <w:rPr>
          <w:rFonts w:ascii="仿宋_GB2312" w:eastAsia="仿宋_GB2312"/>
          <w:b/>
          <w:bCs/>
          <w:sz w:val="28"/>
          <w:szCs w:val="32"/>
        </w:rPr>
      </w:pPr>
    </w:p>
    <w:p w14:paraId="755904F4">
      <w:pPr>
        <w:ind w:firstLine="4216" w:firstLineChars="1500"/>
        <w:rPr>
          <w:rFonts w:ascii="仿宋_GB2312" w:eastAsia="仿宋_GB2312"/>
          <w:b/>
          <w:bCs/>
          <w:sz w:val="28"/>
          <w:szCs w:val="32"/>
        </w:rPr>
      </w:pPr>
      <w:r>
        <w:rPr>
          <w:rFonts w:hint="eastAsia" w:ascii="仿宋_GB2312" w:eastAsia="仿宋_GB2312"/>
          <w:b/>
          <w:bCs/>
          <w:sz w:val="28"/>
          <w:szCs w:val="32"/>
        </w:rPr>
        <w:t>承诺单位(公章)：</w:t>
      </w:r>
    </w:p>
    <w:p w14:paraId="196A7907">
      <w:pPr>
        <w:ind w:firstLine="4216" w:firstLineChars="1500"/>
        <w:rPr>
          <w:rFonts w:hint="eastAsia" w:ascii="仿宋_GB2312" w:eastAsia="仿宋_GB2312"/>
          <w:b/>
          <w:bCs/>
          <w:sz w:val="28"/>
          <w:szCs w:val="32"/>
        </w:rPr>
      </w:pPr>
      <w:r>
        <w:rPr>
          <w:rFonts w:hint="eastAsia" w:ascii="仿宋_GB2312" w:eastAsia="仿宋_GB2312"/>
          <w:b/>
          <w:bCs/>
          <w:sz w:val="28"/>
          <w:szCs w:val="32"/>
        </w:rPr>
        <w:t>法定代表人(签字)：</w:t>
      </w:r>
    </w:p>
    <w:p w14:paraId="4CFFFDB1">
      <w:pPr>
        <w:spacing w:before="120" w:beforeLines="50" w:after="120" w:afterLines="50"/>
        <w:ind w:firstLine="4216" w:firstLineChars="1500"/>
        <w:jc w:val="both"/>
        <w:rPr>
          <w:rFonts w:hint="eastAsia" w:ascii="仿宋_GB2312" w:eastAsia="仿宋_GB2312"/>
          <w:b/>
          <w:bCs/>
          <w:sz w:val="28"/>
          <w:szCs w:val="32"/>
        </w:rPr>
      </w:pPr>
    </w:p>
    <w:p w14:paraId="2A0E9CF4">
      <w:pPr>
        <w:spacing w:before="120" w:beforeLines="50" w:after="120" w:afterLines="50"/>
        <w:ind w:firstLine="4216" w:firstLineChars="1500"/>
        <w:jc w:val="both"/>
        <w:rPr>
          <w:rFonts w:hint="eastAsia" w:ascii="仿宋_GB2312" w:eastAsia="仿宋_GB2312"/>
          <w:b/>
          <w:bCs/>
          <w:sz w:val="28"/>
          <w:szCs w:val="32"/>
        </w:rPr>
      </w:pPr>
    </w:p>
    <w:p w14:paraId="0AC7BC78">
      <w:pPr>
        <w:spacing w:before="120" w:beforeLines="50" w:after="120" w:afterLines="50"/>
        <w:ind w:firstLine="4216" w:firstLineChars="1500"/>
        <w:jc w:val="both"/>
        <w:rPr>
          <w:rFonts w:hint="eastAsia" w:ascii="仿宋_GB2312" w:eastAsia="仿宋_GB2312"/>
          <w:b/>
          <w:bCs/>
          <w:sz w:val="28"/>
          <w:szCs w:val="32"/>
        </w:rPr>
      </w:pPr>
    </w:p>
    <w:p w14:paraId="2E717B4C">
      <w:pPr>
        <w:spacing w:before="120" w:beforeLines="50" w:after="120" w:afterLines="50"/>
        <w:ind w:firstLine="4216" w:firstLineChars="1500"/>
        <w:jc w:val="both"/>
        <w:rPr>
          <w:rFonts w:hint="eastAsia" w:ascii="仿宋_GB2312" w:eastAsia="仿宋_GB2312"/>
          <w:b/>
          <w:bCs/>
          <w:sz w:val="28"/>
          <w:szCs w:val="32"/>
        </w:rPr>
      </w:pPr>
    </w:p>
    <w:p w14:paraId="3CE006B8">
      <w:pPr>
        <w:spacing w:before="120" w:beforeLines="50" w:after="120" w:afterLines="50"/>
        <w:ind w:firstLine="4216" w:firstLineChars="1500"/>
        <w:jc w:val="both"/>
        <w:rPr>
          <w:rFonts w:hint="eastAsia" w:ascii="仿宋_GB2312" w:eastAsia="仿宋_GB2312"/>
          <w:b/>
          <w:bCs/>
          <w:sz w:val="28"/>
          <w:szCs w:val="32"/>
        </w:rPr>
      </w:pPr>
    </w:p>
    <w:p w14:paraId="58CA6497">
      <w:pPr>
        <w:jc w:val="both"/>
        <w:rPr>
          <w:rFonts w:hint="eastAsia" w:ascii="微软雅黑" w:hAnsi="微软雅黑" w:eastAsia="微软雅黑" w:cs="微软雅黑"/>
          <w:i w:val="0"/>
          <w:iCs w:val="0"/>
          <w:caps w:val="0"/>
          <w:color w:val="333333"/>
          <w:spacing w:val="0"/>
          <w:kern w:val="0"/>
          <w:sz w:val="24"/>
          <w:szCs w:val="24"/>
          <w:highlight w:val="none"/>
          <w:shd w:val="clear" w:color="auto" w:fill="FFFFFF"/>
          <w:lang w:val="en-US" w:eastAsia="zh-CN" w:bidi="ar"/>
        </w:rPr>
        <w:sectPr>
          <w:pgSz w:w="11906" w:h="16838"/>
          <w:pgMar w:top="1440" w:right="1800" w:bottom="1440" w:left="1800" w:header="851" w:footer="992" w:gutter="0"/>
          <w:cols w:space="720" w:num="1"/>
          <w:docGrid w:type="lines" w:linePitch="312" w:charSpace="0"/>
        </w:sectPr>
      </w:pPr>
    </w:p>
    <w:p w14:paraId="0C16702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附件5</w:t>
      </w:r>
    </w:p>
    <w:p w14:paraId="1ADA0C30">
      <w:pPr>
        <w:jc w:val="center"/>
        <w:rPr>
          <w:rFonts w:ascii="方正小标宋_GBK" w:eastAsia="方正小标宋_GBK"/>
          <w:b/>
          <w:bCs/>
          <w:sz w:val="36"/>
          <w:szCs w:val="40"/>
        </w:rPr>
      </w:pPr>
      <w:r>
        <w:rPr>
          <w:rFonts w:hint="eastAsia" w:ascii="方正小标宋_GBK" w:eastAsia="方正小标宋_GBK"/>
          <w:b/>
          <w:bCs/>
          <w:sz w:val="36"/>
          <w:szCs w:val="40"/>
        </w:rPr>
        <w:t>法定代表人身份证明书</w:t>
      </w:r>
    </w:p>
    <w:p w14:paraId="581BC648"/>
    <w:p w14:paraId="1F29A306">
      <w:pPr>
        <w:spacing w:line="360" w:lineRule="auto"/>
        <w:rPr>
          <w:rFonts w:ascii="仿宋_GB2312" w:eastAsia="仿宋_GB2312"/>
          <w:sz w:val="28"/>
          <w:szCs w:val="32"/>
          <w:u w:val="single"/>
        </w:rPr>
      </w:pPr>
      <w:r>
        <w:rPr>
          <w:rFonts w:hint="eastAsia" w:ascii="仿宋_GB2312" w:eastAsia="仿宋_GB2312"/>
          <w:b/>
          <w:bCs/>
          <w:sz w:val="28"/>
          <w:szCs w:val="32"/>
        </w:rPr>
        <w:t>单位名称：</w:t>
      </w:r>
      <w:r>
        <w:rPr>
          <w:rFonts w:hint="eastAsia" w:ascii="仿宋_GB2312" w:eastAsia="仿宋_GB2312"/>
          <w:sz w:val="28"/>
          <w:szCs w:val="32"/>
          <w:u w:val="single"/>
        </w:rPr>
        <w:t xml:space="preserve"> </w:t>
      </w:r>
      <w:r>
        <w:rPr>
          <w:rFonts w:ascii="仿宋_GB2312" w:eastAsia="仿宋_GB2312"/>
          <w:sz w:val="28"/>
          <w:szCs w:val="32"/>
          <w:u w:val="single"/>
        </w:rPr>
        <w:t xml:space="preserve">                             </w:t>
      </w:r>
    </w:p>
    <w:p w14:paraId="072A6A63">
      <w:pPr>
        <w:spacing w:line="360" w:lineRule="auto"/>
        <w:rPr>
          <w:rFonts w:ascii="仿宋_GB2312" w:eastAsia="仿宋_GB2312"/>
          <w:sz w:val="28"/>
          <w:szCs w:val="32"/>
          <w:u w:val="single"/>
        </w:rPr>
      </w:pPr>
      <w:r>
        <w:rPr>
          <w:rFonts w:hint="eastAsia" w:ascii="仿宋_GB2312" w:eastAsia="仿宋_GB2312"/>
          <w:b/>
          <w:bCs/>
          <w:sz w:val="28"/>
          <w:szCs w:val="32"/>
        </w:rPr>
        <w:t>单位性质：</w:t>
      </w:r>
      <w:r>
        <w:rPr>
          <w:rFonts w:ascii="仿宋_GB2312" w:eastAsia="仿宋_GB2312"/>
          <w:sz w:val="28"/>
          <w:szCs w:val="32"/>
          <w:u w:val="single"/>
        </w:rPr>
        <w:t xml:space="preserve">                              </w:t>
      </w:r>
    </w:p>
    <w:p w14:paraId="7FD226D3">
      <w:pPr>
        <w:spacing w:line="360" w:lineRule="auto"/>
        <w:rPr>
          <w:rFonts w:ascii="仿宋_GB2312" w:eastAsia="仿宋_GB2312"/>
          <w:sz w:val="28"/>
          <w:szCs w:val="32"/>
          <w:u w:val="single"/>
        </w:rPr>
      </w:pPr>
      <w:r>
        <w:rPr>
          <w:rFonts w:hint="eastAsia" w:ascii="仿宋_GB2312" w:eastAsia="仿宋_GB2312"/>
          <w:b/>
          <w:bCs/>
          <w:sz w:val="28"/>
          <w:szCs w:val="32"/>
        </w:rPr>
        <w:t>注册地址：</w:t>
      </w:r>
      <w:r>
        <w:rPr>
          <w:rFonts w:hint="eastAsia" w:ascii="仿宋_GB2312" w:eastAsia="仿宋_GB2312"/>
          <w:sz w:val="28"/>
          <w:szCs w:val="32"/>
          <w:u w:val="single"/>
        </w:rPr>
        <w:t xml:space="preserve"> </w:t>
      </w:r>
      <w:r>
        <w:rPr>
          <w:rFonts w:ascii="仿宋_GB2312" w:eastAsia="仿宋_GB2312"/>
          <w:sz w:val="28"/>
          <w:szCs w:val="32"/>
          <w:u w:val="single"/>
        </w:rPr>
        <w:t xml:space="preserve">                             </w:t>
      </w:r>
    </w:p>
    <w:p w14:paraId="2958CEDB">
      <w:pPr>
        <w:spacing w:line="360" w:lineRule="auto"/>
        <w:rPr>
          <w:rFonts w:ascii="仿宋_GB2312" w:eastAsia="仿宋_GB2312"/>
          <w:b/>
          <w:bCs/>
          <w:sz w:val="28"/>
          <w:szCs w:val="32"/>
        </w:rPr>
      </w:pPr>
      <w:r>
        <w:rPr>
          <w:rFonts w:hint="eastAsia" w:ascii="仿宋_GB2312" w:eastAsia="仿宋_GB2312"/>
          <w:b/>
          <w:bCs/>
          <w:sz w:val="28"/>
          <w:szCs w:val="32"/>
        </w:rPr>
        <w:t>注册资金：</w:t>
      </w:r>
      <w:r>
        <w:rPr>
          <w:rFonts w:hint="eastAsia" w:ascii="仿宋_GB2312" w:eastAsia="仿宋_GB2312"/>
          <w:sz w:val="28"/>
          <w:szCs w:val="32"/>
          <w:u w:val="single"/>
        </w:rPr>
        <w:t xml:space="preserve"> </w:t>
      </w:r>
      <w:r>
        <w:rPr>
          <w:rFonts w:ascii="仿宋_GB2312" w:eastAsia="仿宋_GB2312"/>
          <w:sz w:val="28"/>
          <w:szCs w:val="32"/>
          <w:u w:val="single"/>
        </w:rPr>
        <w:t xml:space="preserve">                             </w:t>
      </w:r>
    </w:p>
    <w:p w14:paraId="05C0A8A1">
      <w:pPr>
        <w:spacing w:line="360" w:lineRule="auto"/>
        <w:rPr>
          <w:rFonts w:ascii="仿宋_GB2312" w:eastAsia="仿宋_GB2312"/>
          <w:b/>
          <w:bCs/>
          <w:sz w:val="28"/>
          <w:szCs w:val="32"/>
        </w:rPr>
      </w:pPr>
      <w:r>
        <w:rPr>
          <w:rFonts w:hint="eastAsia" w:ascii="仿宋_GB2312" w:eastAsia="仿宋_GB2312"/>
          <w:b/>
          <w:bCs/>
          <w:sz w:val="28"/>
          <w:szCs w:val="32"/>
        </w:rPr>
        <w:t>注册时间：</w:t>
      </w:r>
      <w:r>
        <w:rPr>
          <w:rFonts w:hint="eastAsia" w:ascii="仿宋_GB2312" w:eastAsia="仿宋_GB2312"/>
          <w:sz w:val="28"/>
          <w:szCs w:val="32"/>
          <w:u w:val="single"/>
        </w:rPr>
        <w:t xml:space="preserve"> </w:t>
      </w:r>
      <w:r>
        <w:rPr>
          <w:rFonts w:ascii="仿宋_GB2312" w:eastAsia="仿宋_GB2312"/>
          <w:sz w:val="28"/>
          <w:szCs w:val="32"/>
          <w:u w:val="single"/>
        </w:rPr>
        <w:t xml:space="preserve">      </w:t>
      </w:r>
      <w:r>
        <w:rPr>
          <w:rFonts w:hint="eastAsia" w:ascii="仿宋_GB2312" w:eastAsia="仿宋_GB2312"/>
          <w:b/>
          <w:bCs/>
          <w:sz w:val="28"/>
          <w:szCs w:val="32"/>
        </w:rPr>
        <w:t>年</w:t>
      </w:r>
      <w:r>
        <w:rPr>
          <w:rFonts w:ascii="仿宋_GB2312" w:eastAsia="仿宋_GB2312"/>
          <w:b/>
          <w:bCs/>
          <w:sz w:val="28"/>
          <w:szCs w:val="32"/>
          <w:u w:val="single"/>
        </w:rPr>
        <w:t xml:space="preserve">      </w:t>
      </w:r>
      <w:r>
        <w:rPr>
          <w:rFonts w:hint="eastAsia" w:ascii="仿宋_GB2312" w:eastAsia="仿宋_GB2312"/>
          <w:b/>
          <w:bCs/>
          <w:sz w:val="28"/>
          <w:szCs w:val="32"/>
        </w:rPr>
        <w:t>月</w:t>
      </w:r>
      <w:r>
        <w:rPr>
          <w:rFonts w:hint="eastAsia" w:ascii="仿宋_GB2312" w:eastAsia="仿宋_GB2312"/>
          <w:b/>
          <w:bCs/>
          <w:sz w:val="28"/>
          <w:szCs w:val="32"/>
          <w:u w:val="single"/>
        </w:rPr>
        <w:t xml:space="preserve"> </w:t>
      </w:r>
      <w:r>
        <w:rPr>
          <w:rFonts w:ascii="仿宋_GB2312" w:eastAsia="仿宋_GB2312"/>
          <w:b/>
          <w:bCs/>
          <w:sz w:val="28"/>
          <w:szCs w:val="32"/>
          <w:u w:val="single"/>
        </w:rPr>
        <w:t xml:space="preserve">      </w:t>
      </w:r>
      <w:r>
        <w:rPr>
          <w:rFonts w:hint="eastAsia" w:ascii="仿宋_GB2312" w:eastAsia="仿宋_GB2312"/>
          <w:b/>
          <w:bCs/>
          <w:sz w:val="28"/>
          <w:szCs w:val="32"/>
        </w:rPr>
        <w:t>日</w:t>
      </w:r>
    </w:p>
    <w:p w14:paraId="0FAE51A0">
      <w:pPr>
        <w:spacing w:line="360" w:lineRule="auto"/>
        <w:rPr>
          <w:rFonts w:ascii="仿宋_GB2312" w:eastAsia="仿宋_GB2312"/>
          <w:sz w:val="28"/>
          <w:szCs w:val="32"/>
          <w:u w:val="single"/>
        </w:rPr>
      </w:pPr>
      <w:r>
        <w:rPr>
          <w:rFonts w:hint="eastAsia" w:ascii="仿宋_GB2312" w:eastAsia="仿宋_GB2312"/>
          <w:b/>
          <w:bCs/>
          <w:sz w:val="28"/>
          <w:szCs w:val="32"/>
        </w:rPr>
        <w:t>经营期限：</w:t>
      </w:r>
      <w:r>
        <w:rPr>
          <w:rFonts w:ascii="仿宋_GB2312" w:eastAsia="仿宋_GB2312"/>
          <w:sz w:val="28"/>
          <w:szCs w:val="32"/>
          <w:u w:val="single"/>
        </w:rPr>
        <w:t xml:space="preserve">                </w:t>
      </w:r>
    </w:p>
    <w:p w14:paraId="5489C20B">
      <w:pPr>
        <w:spacing w:line="360" w:lineRule="auto"/>
        <w:rPr>
          <w:rFonts w:ascii="仿宋_GB2312" w:eastAsia="仿宋_GB2312"/>
          <w:b/>
          <w:bCs/>
          <w:sz w:val="28"/>
          <w:szCs w:val="32"/>
          <w:u w:val="single"/>
        </w:rPr>
      </w:pPr>
      <w:r>
        <w:rPr>
          <w:rFonts w:hint="eastAsia" w:ascii="仿宋_GB2312" w:eastAsia="仿宋_GB2312"/>
          <w:b/>
          <w:bCs/>
          <w:sz w:val="28"/>
          <w:szCs w:val="32"/>
        </w:rPr>
        <w:t>姓名：</w:t>
      </w:r>
      <w:r>
        <w:rPr>
          <w:rFonts w:ascii="仿宋_GB2312" w:eastAsia="仿宋_GB2312"/>
          <w:sz w:val="28"/>
          <w:szCs w:val="32"/>
          <w:u w:val="single"/>
        </w:rPr>
        <w:t xml:space="preserve">            </w:t>
      </w:r>
      <w:r>
        <w:rPr>
          <w:rFonts w:ascii="仿宋_GB2312" w:eastAsia="仿宋_GB2312"/>
          <w:sz w:val="28"/>
          <w:szCs w:val="32"/>
        </w:rPr>
        <w:t xml:space="preserve">  </w:t>
      </w:r>
      <w:r>
        <w:rPr>
          <w:rFonts w:hint="eastAsia" w:ascii="仿宋_GB2312" w:eastAsia="仿宋_GB2312"/>
          <w:b/>
          <w:bCs/>
          <w:sz w:val="28"/>
          <w:szCs w:val="32"/>
        </w:rPr>
        <w:t>性别：</w:t>
      </w:r>
      <w:r>
        <w:rPr>
          <w:rFonts w:hint="eastAsia" w:ascii="仿宋_GB2312" w:eastAsia="仿宋_GB2312"/>
          <w:sz w:val="28"/>
          <w:szCs w:val="32"/>
          <w:u w:val="single"/>
        </w:rPr>
        <w:t xml:space="preserve"> </w:t>
      </w:r>
      <w:r>
        <w:rPr>
          <w:rFonts w:ascii="仿宋_GB2312" w:eastAsia="仿宋_GB2312"/>
          <w:sz w:val="28"/>
          <w:szCs w:val="32"/>
          <w:u w:val="single"/>
        </w:rPr>
        <w:t xml:space="preserve">     </w:t>
      </w:r>
      <w:r>
        <w:rPr>
          <w:rFonts w:ascii="仿宋_GB2312" w:eastAsia="仿宋_GB2312"/>
          <w:sz w:val="28"/>
          <w:szCs w:val="32"/>
        </w:rPr>
        <w:t xml:space="preserve">   </w:t>
      </w:r>
      <w:r>
        <w:rPr>
          <w:rFonts w:hint="eastAsia" w:ascii="仿宋_GB2312" w:eastAsia="仿宋_GB2312"/>
          <w:b/>
          <w:bCs/>
          <w:sz w:val="28"/>
          <w:szCs w:val="32"/>
        </w:rPr>
        <w:t>年龄：</w:t>
      </w:r>
      <w:r>
        <w:rPr>
          <w:rFonts w:hint="eastAsia" w:ascii="仿宋_GB2312" w:eastAsia="仿宋_GB2312"/>
          <w:sz w:val="28"/>
          <w:szCs w:val="32"/>
          <w:u w:val="single"/>
        </w:rPr>
        <w:t xml:space="preserve"> </w:t>
      </w:r>
      <w:r>
        <w:rPr>
          <w:rFonts w:ascii="仿宋_GB2312" w:eastAsia="仿宋_GB2312"/>
          <w:sz w:val="28"/>
          <w:szCs w:val="32"/>
          <w:u w:val="single"/>
        </w:rPr>
        <w:t xml:space="preserve">     </w:t>
      </w:r>
      <w:r>
        <w:rPr>
          <w:rFonts w:ascii="仿宋_GB2312" w:eastAsia="仿宋_GB2312"/>
          <w:sz w:val="28"/>
          <w:szCs w:val="32"/>
        </w:rPr>
        <w:t xml:space="preserve">  </w:t>
      </w:r>
      <w:r>
        <w:rPr>
          <w:rFonts w:hint="eastAsia" w:ascii="仿宋_GB2312" w:eastAsia="仿宋_GB2312"/>
          <w:b/>
          <w:bCs/>
          <w:sz w:val="28"/>
          <w:szCs w:val="32"/>
        </w:rPr>
        <w:t>职务：</w:t>
      </w:r>
      <w:r>
        <w:rPr>
          <w:rFonts w:hint="eastAsia" w:ascii="仿宋_GB2312" w:eastAsia="仿宋_GB2312"/>
          <w:b/>
          <w:bCs/>
          <w:sz w:val="28"/>
          <w:szCs w:val="32"/>
          <w:u w:val="single"/>
        </w:rPr>
        <w:t xml:space="preserve"> </w:t>
      </w:r>
      <w:r>
        <w:rPr>
          <w:rFonts w:ascii="仿宋_GB2312" w:eastAsia="仿宋_GB2312"/>
          <w:b/>
          <w:bCs/>
          <w:sz w:val="28"/>
          <w:szCs w:val="32"/>
          <w:u w:val="single"/>
        </w:rPr>
        <w:t xml:space="preserve">          </w:t>
      </w:r>
    </w:p>
    <w:p w14:paraId="7E7CA246">
      <w:pPr>
        <w:spacing w:line="360" w:lineRule="auto"/>
        <w:rPr>
          <w:rFonts w:ascii="仿宋_GB2312" w:eastAsia="仿宋_GB2312"/>
          <w:b/>
          <w:bCs/>
          <w:sz w:val="28"/>
          <w:szCs w:val="32"/>
        </w:rPr>
      </w:pPr>
      <w:r>
        <w:rPr>
          <w:rFonts w:hint="eastAsia" w:ascii="仿宋_GB2312" w:eastAsia="仿宋_GB2312"/>
          <w:b/>
          <w:bCs/>
          <w:sz w:val="28"/>
          <w:szCs w:val="32"/>
        </w:rPr>
        <w:t>系</w:t>
      </w:r>
      <w:r>
        <w:rPr>
          <w:rFonts w:hint="eastAsia" w:ascii="仿宋_GB2312" w:eastAsia="仿宋_GB2312"/>
          <w:sz w:val="28"/>
          <w:szCs w:val="32"/>
        </w:rPr>
        <w:t xml:space="preserve"> </w:t>
      </w:r>
      <w:r>
        <w:rPr>
          <w:rFonts w:hint="eastAsia" w:ascii="仿宋_GB2312" w:eastAsia="仿宋_GB2312"/>
          <w:sz w:val="28"/>
          <w:szCs w:val="32"/>
          <w:u w:val="single"/>
        </w:rPr>
        <w:t xml:space="preserve"> </w:t>
      </w:r>
      <w:r>
        <w:rPr>
          <w:rFonts w:ascii="仿宋_GB2312" w:eastAsia="仿宋_GB2312"/>
          <w:sz w:val="28"/>
          <w:szCs w:val="32"/>
          <w:u w:val="single"/>
        </w:rPr>
        <w:t xml:space="preserve">                            </w:t>
      </w:r>
      <w:r>
        <w:rPr>
          <w:rFonts w:ascii="仿宋_GB2312" w:eastAsia="仿宋_GB2312"/>
          <w:sz w:val="28"/>
          <w:szCs w:val="32"/>
        </w:rPr>
        <w:t xml:space="preserve"> </w:t>
      </w:r>
      <w:r>
        <w:rPr>
          <w:rFonts w:hint="eastAsia" w:ascii="仿宋_GB2312" w:eastAsia="仿宋_GB2312"/>
          <w:b/>
          <w:bCs/>
          <w:sz w:val="28"/>
          <w:szCs w:val="32"/>
        </w:rPr>
        <w:t>的法定代表人</w:t>
      </w:r>
    </w:p>
    <w:p w14:paraId="1EA55B6B">
      <w:pPr>
        <w:spacing w:line="360" w:lineRule="auto"/>
        <w:rPr>
          <w:rFonts w:ascii="仿宋_GB2312" w:eastAsia="仿宋_GB2312"/>
          <w:b/>
          <w:bCs/>
          <w:sz w:val="28"/>
          <w:szCs w:val="32"/>
        </w:rPr>
      </w:pPr>
      <w:r>
        <w:rPr>
          <w:rFonts w:hint="eastAsia" w:ascii="仿宋_GB2312" w:eastAsia="仿宋_GB2312"/>
          <w:b/>
          <w:bCs/>
          <w:sz w:val="28"/>
          <w:szCs w:val="32"/>
        </w:rPr>
        <w:t>特此证明</w:t>
      </w:r>
    </w:p>
    <w:p w14:paraId="32FB7E18">
      <w:pPr>
        <w:spacing w:line="360" w:lineRule="auto"/>
        <w:rPr>
          <w:rFonts w:ascii="仿宋_GB2312" w:eastAsia="仿宋_GB2312"/>
          <w:b/>
          <w:bCs/>
          <w:sz w:val="28"/>
          <w:szCs w:val="32"/>
        </w:rPr>
      </w:pPr>
      <w:r>
        <w:rPr>
          <w:rFonts w:hint="eastAsia" w:ascii="仿宋_GB2312" w:eastAsia="仿宋_GB2312"/>
          <w:b/>
          <w:bCs/>
          <w:sz w:val="28"/>
          <w:szCs w:val="32"/>
        </w:rPr>
        <mc:AlternateContent>
          <mc:Choice Requires="wps">
            <w:drawing>
              <wp:anchor distT="0" distB="0" distL="114300" distR="114300" simplePos="0" relativeHeight="251660288" behindDoc="0" locked="0" layoutInCell="1" allowOverlap="1">
                <wp:simplePos x="0" y="0"/>
                <wp:positionH relativeFrom="column">
                  <wp:posOffset>3026410</wp:posOffset>
                </wp:positionH>
                <wp:positionV relativeFrom="paragraph">
                  <wp:posOffset>194310</wp:posOffset>
                </wp:positionV>
                <wp:extent cx="3030855" cy="2159000"/>
                <wp:effectExtent l="12700" t="12700" r="19685" b="22860"/>
                <wp:wrapNone/>
                <wp:docPr id="3" name="矩形 3"/>
                <wp:cNvGraphicFramePr/>
                <a:graphic xmlns:a="http://schemas.openxmlformats.org/drawingml/2006/main">
                  <a:graphicData uri="http://schemas.microsoft.com/office/word/2010/wordprocessingShape">
                    <wps:wsp>
                      <wps:cNvSpPr/>
                      <wps:spPr>
                        <a:xfrm>
                          <a:off x="0" y="0"/>
                          <a:ext cx="3030855" cy="2159000"/>
                        </a:xfrm>
                        <a:prstGeom prst="rect">
                          <a:avLst/>
                        </a:prstGeom>
                        <a:noFill/>
                        <a:ln w="25400" cap="flat" cmpd="sng" algn="ctr">
                          <a:solidFill>
                            <a:srgbClr val="000000"/>
                          </a:solidFill>
                          <a:prstDash val="solid"/>
                        </a:ln>
                        <a:effectLst/>
                      </wps:spPr>
                      <wps:txbx>
                        <w:txbxContent>
                          <w:p w14:paraId="6ABC9898">
                            <w:pPr>
                              <w:jc w:val="center"/>
                              <w:rPr>
                                <w:rFonts w:ascii="楷体" w:hAnsi="楷体" w:eastAsia="楷体"/>
                                <w:b/>
                                <w:bCs/>
                                <w:sz w:val="28"/>
                                <w:szCs w:val="32"/>
                              </w:rPr>
                            </w:pPr>
                            <w:r>
                              <w:rPr>
                                <w:rFonts w:hint="eastAsia" w:ascii="楷体" w:hAnsi="楷体" w:eastAsia="楷体"/>
                                <w:b/>
                                <w:bCs/>
                                <w:sz w:val="28"/>
                                <w:szCs w:val="32"/>
                              </w:rPr>
                              <w:t>身份证反面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8.3pt;margin-top:15.3pt;height:170pt;width:238.65pt;z-index:251660288;v-text-anchor:middle;mso-width-relative:page;mso-height-relative:page;" filled="f" stroked="t" coordsize="21600,21600" o:gfxdata="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nL+O3aAAAACgEAAA8AAAAAAAAAAQAgAAAAIgAAAGRycy9kb3ducmV2Lnht&#10;bFBLAQIUABQAAAAIAIdO4kD47Uz6aQIAAM4EAAAOAAAAAAAAAAEAIAAAACkBAABkcnMvZTJvRG9j&#10;LnhtbFBLBQYAAAAABgAGAFkBAAAEBgAAAAA=&#10;">
                <v:fill on="f" focussize="0,0"/>
                <v:stroke weight="2pt" color="#000000" joinstyle="round"/>
                <v:imagedata o:title=""/>
                <o:lock v:ext="edit" aspectratio="f"/>
                <v:textbox>
                  <w:txbxContent>
                    <w:p w14:paraId="6ABC9898">
                      <w:pPr>
                        <w:jc w:val="center"/>
                        <w:rPr>
                          <w:rFonts w:ascii="楷体" w:hAnsi="楷体" w:eastAsia="楷体"/>
                          <w:b/>
                          <w:bCs/>
                          <w:sz w:val="28"/>
                          <w:szCs w:val="32"/>
                        </w:rPr>
                      </w:pPr>
                      <w:r>
                        <w:rPr>
                          <w:rFonts w:hint="eastAsia" w:ascii="楷体" w:hAnsi="楷体" w:eastAsia="楷体"/>
                          <w:b/>
                          <w:bCs/>
                          <w:sz w:val="28"/>
                          <w:szCs w:val="32"/>
                        </w:rPr>
                        <w:t>身份证反面</w:t>
                      </w:r>
                    </w:p>
                  </w:txbxContent>
                </v:textbox>
              </v:rect>
            </w:pict>
          </mc:Fallback>
        </mc:AlternateContent>
      </w:r>
      <w:r>
        <w:rPr>
          <w:rFonts w:hint="eastAsia" w:ascii="仿宋_GB2312" w:eastAsia="仿宋_GB2312"/>
          <w:b/>
          <w:bCs/>
          <w:sz w:val="28"/>
          <w:szCs w:val="32"/>
        </w:rPr>
        <mc:AlternateContent>
          <mc:Choice Requires="wps">
            <w:drawing>
              <wp:anchor distT="0" distB="0" distL="114300" distR="114300" simplePos="0" relativeHeight="251659264" behindDoc="0" locked="0" layoutInCell="1" allowOverlap="1">
                <wp:simplePos x="0" y="0"/>
                <wp:positionH relativeFrom="column">
                  <wp:posOffset>-300990</wp:posOffset>
                </wp:positionH>
                <wp:positionV relativeFrom="paragraph">
                  <wp:posOffset>194310</wp:posOffset>
                </wp:positionV>
                <wp:extent cx="3143250" cy="2159000"/>
                <wp:effectExtent l="12700" t="12700" r="13970" b="22860"/>
                <wp:wrapNone/>
                <wp:docPr id="1" name="矩形 1"/>
                <wp:cNvGraphicFramePr/>
                <a:graphic xmlns:a="http://schemas.openxmlformats.org/drawingml/2006/main">
                  <a:graphicData uri="http://schemas.microsoft.com/office/word/2010/wordprocessingShape">
                    <wps:wsp>
                      <wps:cNvSpPr/>
                      <wps:spPr>
                        <a:xfrm>
                          <a:off x="0" y="0"/>
                          <a:ext cx="3143250" cy="2159000"/>
                        </a:xfrm>
                        <a:prstGeom prst="rect">
                          <a:avLst/>
                        </a:prstGeom>
                        <a:noFill/>
                        <a:ln w="25400" cap="flat" cmpd="sng" algn="ctr">
                          <a:solidFill>
                            <a:srgbClr val="000000"/>
                          </a:solidFill>
                          <a:prstDash val="solid"/>
                        </a:ln>
                        <a:effectLst/>
                      </wps:spPr>
                      <wps:txbx>
                        <w:txbxContent>
                          <w:p w14:paraId="357CDC91">
                            <w:pPr>
                              <w:jc w:val="center"/>
                              <w:rPr>
                                <w:rFonts w:ascii="楷体" w:hAnsi="楷体" w:eastAsia="楷体"/>
                                <w:b/>
                                <w:bCs/>
                                <w:sz w:val="28"/>
                                <w:szCs w:val="32"/>
                              </w:rPr>
                            </w:pPr>
                            <w:r>
                              <w:rPr>
                                <w:rFonts w:hint="eastAsia" w:ascii="楷体" w:hAnsi="楷体" w:eastAsia="楷体"/>
                                <w:b/>
                                <w:bCs/>
                                <w:sz w:val="28"/>
                                <w:szCs w:val="32"/>
                              </w:rPr>
                              <w:t>身份证正面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7pt;margin-top:15.3pt;height:170pt;width:247.5pt;z-index:251659264;v-text-anchor:middle;mso-width-relative:page;mso-height-relative:page;" filled="f" stroked="t" coordsize="21600,21600" o:gfxdata="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zBu/PYAAAACgEAAA8AAAAAAAAAAQAgAAAAIgAAAGRycy9kb3ducmV2LnhtbFBL&#10;AQIUABQAAAAIAIdO4kBL67OLaAIAAM4EAAAOAAAAAAAAAAEAIAAAACcBAABkcnMvZTJvRG9jLnht&#10;bFBLBQYAAAAABgAGAFkBAAABBgAAAAA=&#10;">
                <v:fill on="f" focussize="0,0"/>
                <v:stroke weight="2pt" color="#000000" joinstyle="round"/>
                <v:imagedata o:title=""/>
                <o:lock v:ext="edit" aspectratio="f"/>
                <v:textbox>
                  <w:txbxContent>
                    <w:p w14:paraId="357CDC91">
                      <w:pPr>
                        <w:jc w:val="center"/>
                        <w:rPr>
                          <w:rFonts w:ascii="楷体" w:hAnsi="楷体" w:eastAsia="楷体"/>
                          <w:b/>
                          <w:bCs/>
                          <w:sz w:val="28"/>
                          <w:szCs w:val="32"/>
                        </w:rPr>
                      </w:pPr>
                      <w:r>
                        <w:rPr>
                          <w:rFonts w:hint="eastAsia" w:ascii="楷体" w:hAnsi="楷体" w:eastAsia="楷体"/>
                          <w:b/>
                          <w:bCs/>
                          <w:sz w:val="28"/>
                          <w:szCs w:val="32"/>
                        </w:rPr>
                        <w:t>身份证正面</w:t>
                      </w:r>
                    </w:p>
                  </w:txbxContent>
                </v:textbox>
              </v:rect>
            </w:pict>
          </mc:Fallback>
        </mc:AlternateContent>
      </w:r>
    </w:p>
    <w:p w14:paraId="65BA38DA">
      <w:pPr>
        <w:spacing w:line="360" w:lineRule="auto"/>
        <w:rPr>
          <w:rFonts w:ascii="仿宋_GB2312" w:eastAsia="仿宋_GB2312"/>
          <w:b/>
          <w:bCs/>
          <w:sz w:val="28"/>
          <w:szCs w:val="32"/>
        </w:rPr>
      </w:pPr>
    </w:p>
    <w:p w14:paraId="01A612D4">
      <w:pPr>
        <w:spacing w:line="360" w:lineRule="auto"/>
        <w:rPr>
          <w:rFonts w:ascii="仿宋_GB2312" w:eastAsia="仿宋_GB2312"/>
          <w:b/>
          <w:bCs/>
          <w:sz w:val="28"/>
          <w:szCs w:val="32"/>
        </w:rPr>
      </w:pPr>
    </w:p>
    <w:p w14:paraId="73AD587E">
      <w:pPr>
        <w:spacing w:line="360" w:lineRule="auto"/>
        <w:rPr>
          <w:rFonts w:ascii="仿宋_GB2312" w:eastAsia="仿宋_GB2312"/>
          <w:b/>
          <w:bCs/>
          <w:sz w:val="28"/>
          <w:szCs w:val="32"/>
        </w:rPr>
      </w:pPr>
    </w:p>
    <w:p w14:paraId="06029C9C">
      <w:pPr>
        <w:spacing w:line="360" w:lineRule="auto"/>
        <w:rPr>
          <w:rFonts w:ascii="仿宋_GB2312" w:eastAsia="仿宋_GB2312"/>
          <w:b/>
          <w:bCs/>
          <w:sz w:val="28"/>
          <w:szCs w:val="32"/>
        </w:rPr>
      </w:pPr>
    </w:p>
    <w:p w14:paraId="35CBAD83">
      <w:pPr>
        <w:spacing w:line="360" w:lineRule="auto"/>
        <w:rPr>
          <w:rFonts w:ascii="仿宋_GB2312" w:eastAsia="仿宋_GB2312"/>
          <w:b/>
          <w:bCs/>
          <w:sz w:val="28"/>
          <w:szCs w:val="32"/>
        </w:rPr>
      </w:pPr>
    </w:p>
    <w:p w14:paraId="6A3660D3">
      <w:pPr>
        <w:spacing w:line="360" w:lineRule="auto"/>
        <w:ind w:firstLine="4498" w:firstLineChars="1600"/>
        <w:rPr>
          <w:rFonts w:ascii="仿宋_GB2312" w:eastAsia="仿宋_GB2312"/>
          <w:b/>
          <w:bCs/>
          <w:sz w:val="28"/>
          <w:szCs w:val="32"/>
        </w:rPr>
      </w:pPr>
    </w:p>
    <w:p w14:paraId="15B2AE1E">
      <w:pPr>
        <w:spacing w:line="360" w:lineRule="auto"/>
        <w:ind w:firstLine="3654" w:firstLineChars="1300"/>
        <w:rPr>
          <w:rFonts w:ascii="仿宋_GB2312" w:eastAsia="仿宋_GB2312"/>
          <w:b/>
          <w:bCs/>
          <w:sz w:val="28"/>
          <w:szCs w:val="32"/>
        </w:rPr>
      </w:pPr>
      <w:r>
        <w:rPr>
          <w:rFonts w:hint="eastAsia" w:ascii="仿宋_GB2312" w:eastAsia="仿宋_GB2312"/>
          <w:b/>
          <w:bCs/>
          <w:sz w:val="28"/>
          <w:szCs w:val="32"/>
        </w:rPr>
        <w:t>单位名称</w:t>
      </w:r>
      <w:r>
        <w:rPr>
          <w:rFonts w:ascii="仿宋_GB2312" w:eastAsia="仿宋_GB2312"/>
          <w:b/>
          <w:bCs/>
          <w:sz w:val="28"/>
          <w:szCs w:val="32"/>
        </w:rPr>
        <w:t xml:space="preserve">(公章)： </w:t>
      </w:r>
    </w:p>
    <w:p w14:paraId="71BF6791">
      <w:pPr>
        <w:spacing w:line="360" w:lineRule="auto"/>
        <w:rPr>
          <w:rFonts w:ascii="仿宋_GB2312" w:eastAsia="仿宋_GB2312"/>
          <w:b/>
          <w:bCs/>
          <w:sz w:val="28"/>
          <w:szCs w:val="32"/>
        </w:rPr>
      </w:pPr>
      <w:r>
        <w:rPr>
          <w:rFonts w:ascii="仿宋_GB2312" w:eastAsia="仿宋_GB2312"/>
          <w:b/>
          <w:bCs/>
          <w:sz w:val="28"/>
          <w:szCs w:val="32"/>
        </w:rPr>
        <w:tab/>
      </w:r>
      <w:r>
        <w:rPr>
          <w:rFonts w:ascii="仿宋_GB2312" w:eastAsia="仿宋_GB2312"/>
          <w:b/>
          <w:bCs/>
          <w:sz w:val="28"/>
          <w:szCs w:val="32"/>
        </w:rPr>
        <w:t xml:space="preserve">                       法定代表人(签字或签章)：</w:t>
      </w:r>
    </w:p>
    <w:p w14:paraId="61F0BDA9">
      <w:pPr>
        <w:spacing w:line="360" w:lineRule="auto"/>
        <w:rPr>
          <w:rFonts w:hint="eastAsia" w:ascii="仿宋" w:hAnsi="仿宋" w:eastAsia="仿宋" w:cs="仿宋"/>
          <w:i w:val="0"/>
          <w:iCs w:val="0"/>
          <w:caps w:val="0"/>
          <w:color w:val="333333"/>
          <w:spacing w:val="0"/>
          <w:kern w:val="0"/>
          <w:sz w:val="28"/>
          <w:szCs w:val="28"/>
          <w:shd w:val="clear" w:color="auto" w:fill="FFFFFF"/>
          <w:lang w:val="en-US" w:eastAsia="zh-CN" w:bidi="ar"/>
        </w:rPr>
      </w:pPr>
      <w:r>
        <w:rPr>
          <w:rFonts w:ascii="仿宋_GB2312" w:eastAsia="仿宋_GB2312"/>
          <w:b/>
          <w:bCs/>
          <w:sz w:val="28"/>
          <w:szCs w:val="32"/>
        </w:rPr>
        <w:tab/>
      </w:r>
      <w:r>
        <w:rPr>
          <w:rFonts w:ascii="仿宋_GB2312" w:eastAsia="仿宋_GB2312"/>
          <w:b/>
          <w:bCs/>
          <w:sz w:val="28"/>
          <w:szCs w:val="32"/>
        </w:rPr>
        <w:t xml:space="preserve">                       日　期：      年     月     日</w:t>
      </w:r>
    </w:p>
    <w:p w14:paraId="0DC7929C">
      <w:pPr>
        <w:widowControl/>
        <w:shd w:val="clear" w:color="auto" w:fill="FFFFFF"/>
        <w:spacing w:line="470" w:lineRule="exact"/>
        <w:ind w:right="315" w:firstLine="560"/>
        <w:jc w:val="right"/>
        <w:rPr>
          <w:rFonts w:hint="eastAsia" w:ascii="仿宋" w:hAnsi="仿宋" w:eastAsia="仿宋" w:cs="仿宋"/>
          <w:color w:val="333333"/>
          <w:kern w:val="0"/>
          <w:sz w:val="28"/>
          <w:szCs w:val="28"/>
          <w:shd w:val="clear" w:color="auto" w:fill="FFFFFF"/>
          <w:lang w:bidi="ar"/>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1" w:fontKey="{0CEB17B8-F036-48A9-BCA0-AA74B57B46F9}"/>
  </w:font>
  <w:font w:name="仿宋">
    <w:panose1 w:val="02010609060101010101"/>
    <w:charset w:val="86"/>
    <w:family w:val="modern"/>
    <w:pitch w:val="default"/>
    <w:sig w:usb0="800002BF" w:usb1="38CF7CFA" w:usb2="00000016" w:usb3="00000000" w:csb0="00040001" w:csb1="00000000"/>
    <w:embedRegular r:id="rId2" w:fontKey="{05650CA5-0903-48B3-BA3D-95BCE60B8D13}"/>
  </w:font>
  <w:font w:name="微软雅黑">
    <w:panose1 w:val="020B0503020204020204"/>
    <w:charset w:val="86"/>
    <w:family w:val="swiss"/>
    <w:pitch w:val="default"/>
    <w:sig w:usb0="80000287" w:usb1="2ACF3C50" w:usb2="00000016" w:usb3="00000000" w:csb0="0004001F" w:csb1="00000000"/>
    <w:embedRegular r:id="rId3" w:fontKey="{FD5F6D3B-1199-4493-A2CF-96E7D8CD1AF1}"/>
  </w:font>
  <w:font w:name="方正小标宋_GBK">
    <w:panose1 w:val="02000000000000000000"/>
    <w:charset w:val="86"/>
    <w:family w:val="script"/>
    <w:pitch w:val="default"/>
    <w:sig w:usb0="A00002BF" w:usb1="38CF7CFA" w:usb2="00082016" w:usb3="00000000" w:csb0="00040001" w:csb1="00000000"/>
    <w:embedRegular r:id="rId4" w:fontKey="{A87F9FFB-C0C8-4F9E-A787-C4AB62198FA9}"/>
  </w:font>
  <w:font w:name="楷体">
    <w:panose1 w:val="02010609060101010101"/>
    <w:charset w:val="86"/>
    <w:family w:val="modern"/>
    <w:pitch w:val="default"/>
    <w:sig w:usb0="800002BF" w:usb1="38CF7CFA" w:usb2="00000016" w:usb3="00000000" w:csb0="00040001" w:csb1="00000000"/>
    <w:embedRegular r:id="rId5" w:fontKey="{7BFB96CC-65C5-45D5-8A43-6752C4B3F2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5BE5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-46355</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A1B162">
                          <w:pPr>
                            <w:pStyle w:val="6"/>
                          </w:pPr>
                          <w:r>
                            <w:fldChar w:fldCharType="begin"/>
                          </w:r>
                          <w:r>
                            <w:instrText xml:space="preserve"> PAGE  \* MERGEFORMAT </w:instrText>
                          </w:r>
                          <w:r>
                            <w:fldChar w:fldCharType="separate"/>
                          </w:r>
                          <w:r>
                            <w:t>28</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3.65pt;height:144pt;width:144pt;mso-position-horizontal:center;mso-position-horizontal-relative:margin;mso-wrap-style:none;z-index:251659264;mso-width-relative:page;mso-height-relative:page;" filled="f" stroked="f" coordsize="21600,21600" o:gfxdata="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7lDs3TAAAABwEAAA8AAAAAAAAAAQAgAAAAIgAAAGRycy9kb3ducmV2LnhtbFBL&#10;AQIUABQAAAAIAIdO4kDJ/BjWwgEAAI8DAAAOAAAAAAAAAAEAIAAAACIBAABkcnMvZTJvRG9jLnht&#10;bFBLBQYAAAAABgAGAFkBAABWBQAAAAA=&#10;">
              <v:fill on="f" focussize="0,0"/>
              <v:stroke on="f"/>
              <v:imagedata o:title=""/>
              <o:lock v:ext="edit" aspectratio="f"/>
              <v:textbox inset="0mm,0mm,0mm,0mm" style="mso-fit-shape-to-text:t;">
                <w:txbxContent>
                  <w:p w14:paraId="76A1B162">
                    <w:pPr>
                      <w:pStyle w:val="6"/>
                    </w:pPr>
                    <w:r>
                      <w:fldChar w:fldCharType="begin"/>
                    </w:r>
                    <w:r>
                      <w:instrText xml:space="preserve"> PAGE  \* MERGEFORMAT </w:instrText>
                    </w:r>
                    <w:r>
                      <w:fldChar w:fldCharType="separate"/>
                    </w:r>
                    <w:r>
                      <w:t>28</w:t>
                    </w:r>
                    <w:r>
                      <w:fldChar w:fldCharType="end"/>
                    </w:r>
                    <w:r>
                      <w:t xml:space="preserve"> </w:t>
                    </w: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E6DF4">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5FA328"/>
    <w:multiLevelType w:val="singleLevel"/>
    <w:tmpl w:val="A45FA328"/>
    <w:lvl w:ilvl="0" w:tentative="0">
      <w:start w:val="1"/>
      <w:numFmt w:val="decimal"/>
      <w:suff w:val="nothing"/>
      <w:lvlText w:val="%1、"/>
      <w:lvlJc w:val="left"/>
      <w:rPr>
        <w:rFonts w:hint="default" w:ascii="Times New Roman" w:hAnsi="Times New Roman"/>
      </w:rPr>
    </w:lvl>
  </w:abstractNum>
  <w:abstractNum w:abstractNumId="1">
    <w:nsid w:val="CAB1912B"/>
    <w:multiLevelType w:val="singleLevel"/>
    <w:tmpl w:val="CAB1912B"/>
    <w:lvl w:ilvl="0" w:tentative="0">
      <w:start w:val="1"/>
      <w:numFmt w:val="chineseCounting"/>
      <w:suff w:val="nothing"/>
      <w:lvlText w:val="%1、"/>
      <w:lvlJc w:val="left"/>
      <w:pPr>
        <w:ind w:left="0" w:firstLine="420"/>
      </w:pPr>
      <w:rPr>
        <w:rFonts w:hint="eastAsia" w:ascii="Times New Roman" w:hAnsi="Times New Roman"/>
        <w:sz w:val="28"/>
      </w:rPr>
    </w:lvl>
  </w:abstractNum>
  <w:abstractNum w:abstractNumId="2">
    <w:nsid w:val="E4483390"/>
    <w:multiLevelType w:val="singleLevel"/>
    <w:tmpl w:val="E4483390"/>
    <w:lvl w:ilvl="0" w:tentative="0">
      <w:start w:val="1"/>
      <w:numFmt w:val="decimal"/>
      <w:suff w:val="nothing"/>
      <w:lvlText w:val="%1、"/>
      <w:lvlJc w:val="left"/>
    </w:lvl>
  </w:abstractNum>
  <w:abstractNum w:abstractNumId="3">
    <w:nsid w:val="43D564BE"/>
    <w:multiLevelType w:val="singleLevel"/>
    <w:tmpl w:val="43D564BE"/>
    <w:lvl w:ilvl="0" w:tentative="0">
      <w:start w:val="1"/>
      <w:numFmt w:val="decimal"/>
      <w:suff w:val="nothing"/>
      <w:lvlText w:val="%1、"/>
      <w:lvlJc w:val="left"/>
    </w:lvl>
  </w:abstractNum>
  <w:abstractNum w:abstractNumId="4">
    <w:nsid w:val="4F583023"/>
    <w:multiLevelType w:val="singleLevel"/>
    <w:tmpl w:val="4F583023"/>
    <w:lvl w:ilvl="0" w:tentative="0">
      <w:start w:val="1"/>
      <w:numFmt w:val="decimal"/>
      <w:suff w:val="nothing"/>
      <w:lvlText w:val="%1、"/>
      <w:lvlJc w:val="left"/>
      <w:rPr>
        <w:rFonts w:hint="default" w:ascii="Times New Roman" w:hAnsi="Times New Roman"/>
      </w:rPr>
    </w:lvl>
  </w:abstractNum>
  <w:abstractNum w:abstractNumId="5">
    <w:nsid w:val="5BD25EF6"/>
    <w:multiLevelType w:val="multilevel"/>
    <w:tmpl w:val="5BD25EF6"/>
    <w:lvl w:ilvl="0" w:tentative="0">
      <w:start w:val="1"/>
      <w:numFmt w:val="decimal"/>
      <w:suff w:val="space"/>
      <w:lvlText w:val="%1."/>
      <w:lvlJc w:val="left"/>
      <w:pPr>
        <w:ind w:left="-62" w:firstLine="0"/>
      </w:pPr>
      <w:rPr>
        <w:rFonts w:hint="default" w:ascii="Times New Roman" w:hAnsi="Times New Roman" w:eastAsia="仿宋_GB2312"/>
        <w:b/>
        <w:i w:val="0"/>
        <w:sz w:val="24"/>
      </w:rPr>
    </w:lvl>
    <w:lvl w:ilvl="1" w:tentative="0">
      <w:start w:val="1"/>
      <w:numFmt w:val="decimal"/>
      <w:pStyle w:val="3"/>
      <w:suff w:val="space"/>
      <w:lvlText w:val="%1.%2"/>
      <w:lvlJc w:val="left"/>
      <w:pPr>
        <w:ind w:left="88" w:firstLine="0"/>
      </w:pPr>
      <w:rPr>
        <w:rFonts w:hint="default"/>
        <w:b/>
        <w:bCs/>
      </w:rPr>
    </w:lvl>
    <w:lvl w:ilvl="2" w:tentative="0">
      <w:start w:val="1"/>
      <w:numFmt w:val="decimal"/>
      <w:suff w:val="space"/>
      <w:lvlText w:val="%1.%2.%3"/>
      <w:lvlJc w:val="left"/>
      <w:pPr>
        <w:ind w:left="797" w:firstLine="0"/>
      </w:pPr>
      <w:rPr>
        <w:rFonts w:hint="eastAsia"/>
        <w:strike w:val="0"/>
      </w:rPr>
    </w:lvl>
    <w:lvl w:ilvl="3" w:tentative="0">
      <w:start w:val="1"/>
      <w:numFmt w:val="decimal"/>
      <w:suff w:val="space"/>
      <w:lvlText w:val="（%4）"/>
      <w:lvlJc w:val="left"/>
      <w:pPr>
        <w:ind w:left="582" w:firstLine="0"/>
      </w:pPr>
      <w:rPr>
        <w:rFonts w:hint="eastAsia"/>
      </w:rPr>
    </w:lvl>
    <w:lvl w:ilvl="4" w:tentative="0">
      <w:start w:val="1"/>
      <w:numFmt w:val="decimal"/>
      <w:lvlText w:val="%1.%2.%3.%4.%5"/>
      <w:lvlJc w:val="left"/>
      <w:pPr>
        <w:ind w:left="2489" w:hanging="850"/>
      </w:pPr>
      <w:rPr>
        <w:rFonts w:hint="eastAsia"/>
      </w:rPr>
    </w:lvl>
    <w:lvl w:ilvl="5" w:tentative="0">
      <w:start w:val="1"/>
      <w:numFmt w:val="decimal"/>
      <w:lvlText w:val="%1.%2.%3.%4.%5.%6"/>
      <w:lvlJc w:val="left"/>
      <w:pPr>
        <w:ind w:left="3198" w:hanging="1134"/>
      </w:pPr>
      <w:rPr>
        <w:rFonts w:hint="eastAsia"/>
      </w:rPr>
    </w:lvl>
    <w:lvl w:ilvl="6" w:tentative="0">
      <w:start w:val="1"/>
      <w:numFmt w:val="decimal"/>
      <w:lvlText w:val="%1.%2.%3.%4.%5.%6.%7"/>
      <w:lvlJc w:val="left"/>
      <w:pPr>
        <w:ind w:left="3765" w:hanging="1276"/>
      </w:pPr>
      <w:rPr>
        <w:rFonts w:hint="eastAsia"/>
      </w:rPr>
    </w:lvl>
    <w:lvl w:ilvl="7" w:tentative="0">
      <w:start w:val="1"/>
      <w:numFmt w:val="decimal"/>
      <w:lvlText w:val="%1.%2.%3.%4.%5.%6.%7.%8"/>
      <w:lvlJc w:val="left"/>
      <w:pPr>
        <w:ind w:left="4332" w:hanging="1418"/>
      </w:pPr>
      <w:rPr>
        <w:rFonts w:hint="eastAsia"/>
      </w:rPr>
    </w:lvl>
    <w:lvl w:ilvl="8" w:tentative="0">
      <w:start w:val="1"/>
      <w:numFmt w:val="decimal"/>
      <w:lvlText w:val="%1.%2.%3.%4.%5.%6.%7.%8.%9"/>
      <w:lvlJc w:val="left"/>
      <w:pPr>
        <w:ind w:left="5040" w:hanging="1700"/>
      </w:pPr>
      <w:rPr>
        <w:rFonts w:hint="eastAsia"/>
      </w:rPr>
    </w:lvl>
  </w:abstractNum>
  <w:abstractNum w:abstractNumId="6">
    <w:nsid w:val="652750DD"/>
    <w:multiLevelType w:val="multilevel"/>
    <w:tmpl w:val="652750DD"/>
    <w:lvl w:ilvl="0" w:tentative="0">
      <w:start w:val="1"/>
      <w:numFmt w:val="decimal"/>
      <w:pStyle w:val="2"/>
      <w:lvlText w:val="%1"/>
      <w:lvlJc w:val="left"/>
      <w:pPr>
        <w:ind w:left="432" w:hanging="432"/>
      </w:pPr>
      <w:rPr>
        <w:b/>
        <w:bCs/>
      </w:rPr>
    </w:lvl>
    <w:lvl w:ilvl="1" w:tentative="0">
      <w:start w:val="1"/>
      <w:numFmt w:val="decimal"/>
      <w:lvlText w:val="%1.%2"/>
      <w:lvlJc w:val="left"/>
      <w:pPr>
        <w:ind w:left="576" w:hanging="576"/>
      </w:pPr>
      <w:rPr>
        <w:b/>
        <w:bCs/>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7">
    <w:nsid w:val="6FA55F30"/>
    <w:multiLevelType w:val="multilevel"/>
    <w:tmpl w:val="6FA55F30"/>
    <w:lvl w:ilvl="0" w:tentative="0">
      <w:start w:val="1"/>
      <w:numFmt w:val="decimal"/>
      <w:pStyle w:val="16"/>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6"/>
  </w:num>
  <w:num w:numId="2">
    <w:abstractNumId w:val="5"/>
  </w:num>
  <w:num w:numId="3">
    <w:abstractNumId w:val="7"/>
  </w:num>
  <w:num w:numId="4">
    <w:abstractNumId w:val="1"/>
  </w:num>
  <w:num w:numId="5">
    <w:abstractNumId w:val="3"/>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wNGU4Njg1ODg1OTlmODU5MWUzOGJmYzZlYTc2M2IifQ=="/>
  </w:docVars>
  <w:rsids>
    <w:rsidRoot w:val="74612275"/>
    <w:rsid w:val="004B07E2"/>
    <w:rsid w:val="00580DB8"/>
    <w:rsid w:val="006D3886"/>
    <w:rsid w:val="00C337E6"/>
    <w:rsid w:val="00CC54F5"/>
    <w:rsid w:val="00D37028"/>
    <w:rsid w:val="00E554D8"/>
    <w:rsid w:val="051068A3"/>
    <w:rsid w:val="07CD4D00"/>
    <w:rsid w:val="08534C69"/>
    <w:rsid w:val="08CE0793"/>
    <w:rsid w:val="09B63558"/>
    <w:rsid w:val="0B6C7DF0"/>
    <w:rsid w:val="0CB25CDA"/>
    <w:rsid w:val="0D303425"/>
    <w:rsid w:val="0E833DCE"/>
    <w:rsid w:val="0F642218"/>
    <w:rsid w:val="18001FEB"/>
    <w:rsid w:val="1BF05EBA"/>
    <w:rsid w:val="1EE81042"/>
    <w:rsid w:val="207812B9"/>
    <w:rsid w:val="2210044B"/>
    <w:rsid w:val="272F63BB"/>
    <w:rsid w:val="2A677DE2"/>
    <w:rsid w:val="2A922A8C"/>
    <w:rsid w:val="2AAA1786"/>
    <w:rsid w:val="2B22669E"/>
    <w:rsid w:val="2C5B6BAA"/>
    <w:rsid w:val="2CEB019C"/>
    <w:rsid w:val="2CFC6DCE"/>
    <w:rsid w:val="2DD22816"/>
    <w:rsid w:val="2F6564E3"/>
    <w:rsid w:val="2F9226A1"/>
    <w:rsid w:val="2FDD2EE6"/>
    <w:rsid w:val="32C4038E"/>
    <w:rsid w:val="335F1E64"/>
    <w:rsid w:val="33A46BDC"/>
    <w:rsid w:val="33D740F0"/>
    <w:rsid w:val="359E1D84"/>
    <w:rsid w:val="36D449DC"/>
    <w:rsid w:val="37892050"/>
    <w:rsid w:val="39582F75"/>
    <w:rsid w:val="3A2F07E2"/>
    <w:rsid w:val="3AF36441"/>
    <w:rsid w:val="3DC01751"/>
    <w:rsid w:val="432F7DFC"/>
    <w:rsid w:val="44246F00"/>
    <w:rsid w:val="469D4650"/>
    <w:rsid w:val="47282563"/>
    <w:rsid w:val="4A9D2073"/>
    <w:rsid w:val="4AEB4AC5"/>
    <w:rsid w:val="4B611766"/>
    <w:rsid w:val="4E914C1D"/>
    <w:rsid w:val="4E994025"/>
    <w:rsid w:val="4F1F12B3"/>
    <w:rsid w:val="4F206773"/>
    <w:rsid w:val="55A75C40"/>
    <w:rsid w:val="55D83684"/>
    <w:rsid w:val="567A0BDF"/>
    <w:rsid w:val="581B62C3"/>
    <w:rsid w:val="58B04096"/>
    <w:rsid w:val="598E3405"/>
    <w:rsid w:val="59B91A1F"/>
    <w:rsid w:val="5A12260A"/>
    <w:rsid w:val="5ACF6C5B"/>
    <w:rsid w:val="5C6B6728"/>
    <w:rsid w:val="5EF116D9"/>
    <w:rsid w:val="5FA34D03"/>
    <w:rsid w:val="5FE161E3"/>
    <w:rsid w:val="60494311"/>
    <w:rsid w:val="614C762D"/>
    <w:rsid w:val="61A36EC7"/>
    <w:rsid w:val="627866F2"/>
    <w:rsid w:val="654F1498"/>
    <w:rsid w:val="66522FDF"/>
    <w:rsid w:val="677806D0"/>
    <w:rsid w:val="6BEB4EB6"/>
    <w:rsid w:val="70457711"/>
    <w:rsid w:val="70911743"/>
    <w:rsid w:val="71F74F26"/>
    <w:rsid w:val="72655E48"/>
    <w:rsid w:val="72E7254B"/>
    <w:rsid w:val="73F0256D"/>
    <w:rsid w:val="74612275"/>
    <w:rsid w:val="77FF6719"/>
    <w:rsid w:val="79BE0CF2"/>
    <w:rsid w:val="7ABB2D5C"/>
    <w:rsid w:val="7F866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numPr>
        <w:ilvl w:val="0"/>
        <w:numId w:val="1"/>
      </w:numPr>
      <w:suppressLineNumbers/>
      <w:tabs>
        <w:tab w:val="left" w:pos="426"/>
      </w:tabs>
      <w:spacing w:before="156" w:beforeLines="50" w:after="156" w:afterLines="50" w:line="360" w:lineRule="auto"/>
      <w:ind w:left="0" w:firstLine="0"/>
      <w:outlineLvl w:val="0"/>
    </w:pPr>
    <w:rPr>
      <w:rFonts w:ascii="Times New Roman" w:hAnsi="Times New Roman" w:eastAsia="黑体" w:cs="Times New Roman"/>
      <w:b/>
      <w:bCs/>
      <w:kern w:val="44"/>
      <w:sz w:val="24"/>
      <w:szCs w:val="28"/>
    </w:rPr>
  </w:style>
  <w:style w:type="paragraph" w:styleId="3">
    <w:name w:val="heading 2"/>
    <w:basedOn w:val="1"/>
    <w:next w:val="1"/>
    <w:qFormat/>
    <w:uiPriority w:val="9"/>
    <w:pPr>
      <w:numPr>
        <w:ilvl w:val="1"/>
        <w:numId w:val="2"/>
      </w:numPr>
      <w:tabs>
        <w:tab w:val="left" w:pos="575"/>
      </w:tabs>
      <w:adjustRightInd w:val="0"/>
      <w:snapToGrid w:val="0"/>
      <w:spacing w:line="360" w:lineRule="auto"/>
      <w:outlineLvl w:val="1"/>
    </w:pPr>
    <w:rPr>
      <w:rFonts w:ascii="Times New Roman" w:hAnsi="Times New Roman" w:eastAsia="仿宋_GB2312"/>
      <w:bCs/>
      <w:sz w:val="24"/>
      <w:szCs w:val="32"/>
    </w:rPr>
  </w:style>
  <w:style w:type="paragraph" w:styleId="4">
    <w:name w:val="heading 3"/>
    <w:basedOn w:val="1"/>
    <w:next w:val="1"/>
    <w:autoRedefine/>
    <w:unhideWhenUsed/>
    <w:qFormat/>
    <w:uiPriority w:val="0"/>
    <w:pPr>
      <w:keepLines/>
      <w:numPr>
        <w:ilvl w:val="2"/>
        <w:numId w:val="1"/>
      </w:numPr>
      <w:tabs>
        <w:tab w:val="left" w:pos="709"/>
      </w:tabs>
      <w:spacing w:line="360" w:lineRule="auto"/>
      <w:outlineLvl w:val="2"/>
    </w:pPr>
    <w:rPr>
      <w:rFonts w:ascii="Times New Roman" w:hAnsi="Times New Roman" w:eastAsia="仿宋_GB2312" w:cs="Times New Roman"/>
      <w:sz w:val="30"/>
      <w:szCs w:val="30"/>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9"/>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 w:type="paragraph" w:styleId="9">
    <w:name w:val="annotation subject"/>
    <w:basedOn w:val="5"/>
    <w:next w:val="5"/>
    <w:link w:val="20"/>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rPr>
      <w:rFonts w:cs="Times New Roman"/>
    </w:rPr>
  </w:style>
  <w:style w:type="character" w:styleId="14">
    <w:name w:val="annotation reference"/>
    <w:basedOn w:val="12"/>
    <w:qFormat/>
    <w:uiPriority w:val="0"/>
    <w:rPr>
      <w:sz w:val="21"/>
      <w:szCs w:val="21"/>
    </w:rPr>
  </w:style>
  <w:style w:type="paragraph" w:customStyle="1" w:styleId="15">
    <w:name w:val="附件标题"/>
    <w:basedOn w:val="2"/>
    <w:autoRedefine/>
    <w:qFormat/>
    <w:uiPriority w:val="0"/>
    <w:pPr>
      <w:numPr>
        <w:numId w:val="0"/>
      </w:numPr>
    </w:pPr>
  </w:style>
  <w:style w:type="paragraph" w:styleId="16">
    <w:name w:val="List Paragraph"/>
    <w:basedOn w:val="1"/>
    <w:autoRedefine/>
    <w:qFormat/>
    <w:uiPriority w:val="34"/>
    <w:pPr>
      <w:numPr>
        <w:ilvl w:val="0"/>
        <w:numId w:val="3"/>
      </w:numPr>
      <w:suppressLineNumbers/>
      <w:tabs>
        <w:tab w:val="left" w:pos="1134"/>
      </w:tabs>
      <w:spacing w:line="360" w:lineRule="auto"/>
    </w:pPr>
    <w:rPr>
      <w:rFonts w:ascii="Times New Roman" w:hAnsi="Times New Roman" w:eastAsia="宋体" w:cs="Times New Roman"/>
      <w:sz w:val="24"/>
    </w:rPr>
  </w:style>
  <w:style w:type="paragraph" w:customStyle="1" w:styleId="17">
    <w:name w:val="1标题"/>
    <w:basedOn w:val="16"/>
    <w:next w:val="2"/>
    <w:autoRedefine/>
    <w:qFormat/>
    <w:uiPriority w:val="0"/>
    <w:pPr>
      <w:ind w:firstLine="0"/>
      <w:jc w:val="center"/>
    </w:pPr>
    <w:rPr>
      <w:rFonts w:ascii="微软雅黑" w:hAnsi="微软雅黑" w:eastAsia="微软雅黑" w:cs="微软雅黑"/>
      <w:b/>
      <w:bCs/>
      <w:sz w:val="28"/>
      <w:szCs w:val="36"/>
    </w:rPr>
  </w:style>
  <w:style w:type="paragraph" w:customStyle="1" w:styleId="18">
    <w:name w:val="2-2标题"/>
    <w:basedOn w:val="1"/>
    <w:autoRedefine/>
    <w:qFormat/>
    <w:uiPriority w:val="0"/>
    <w:pPr>
      <w:spacing w:line="360" w:lineRule="auto"/>
      <w:ind w:left="420" w:hanging="420"/>
      <w:jc w:val="center"/>
    </w:pPr>
    <w:rPr>
      <w:rFonts w:ascii="微软雅黑" w:hAnsi="微软雅黑" w:eastAsia="微软雅黑" w:cs="微软雅黑"/>
      <w:b/>
      <w:bCs/>
      <w:sz w:val="24"/>
      <w:szCs w:val="32"/>
    </w:rPr>
  </w:style>
  <w:style w:type="character" w:customStyle="1" w:styleId="19">
    <w:name w:val="批注文字 字符"/>
    <w:basedOn w:val="12"/>
    <w:link w:val="5"/>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1521</Words>
  <Characters>1652</Characters>
  <Lines>9</Lines>
  <Paragraphs>2</Paragraphs>
  <TotalTime>46</TotalTime>
  <ScaleCrop>false</ScaleCrop>
  <LinksUpToDate>false</LinksUpToDate>
  <CharactersWithSpaces>1689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2022-11-04T03:13:00Z</dcterms:created>
  <dc:creator>李鹏</dc:creator>
  <cp:lastModifiedBy>52</cp:lastModifiedBy>
  <dcterms:modified xsi:type="dcterms:W3CDTF">2026-07-29T08:02:37Z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442C39B98FE046BC978C0353CFBCB396</vt:lpwstr>
  </property>
  <property fmtid="{D5CDD505-2E9C-101B-9397-08002B2CF9AE}" pid="4" name="KSOTemplateDocerSaveRecord">
    <vt:lpwstr>eyJoZGlkIjoiNjE0ODhjNmRlZmUxNmYyMWJiMGRhYTBmOTJjYmI5N2MiLCJ1c2VySWQiOiI1MzM0MDUwNTMifQ==</vt:lpwstr>
  </property>
</Properties>
</file>